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4066" w:rsidRPr="00810E87" w:rsidRDefault="007C4066" w:rsidP="007C4066">
      <w:pPr>
        <w:pStyle w:val="Corpodetexto"/>
        <w:rPr>
          <w:rFonts w:ascii="Verdana" w:hAnsi="Verdana" w:cs="Arial"/>
          <w:szCs w:val="24"/>
        </w:rPr>
      </w:pPr>
    </w:p>
    <w:p w:rsidR="007C4066" w:rsidRPr="00810E87" w:rsidRDefault="007C4066" w:rsidP="007C4066">
      <w:pPr>
        <w:overflowPunct w:val="0"/>
        <w:autoSpaceDE w:val="0"/>
        <w:autoSpaceDN w:val="0"/>
        <w:adjustRightInd w:val="0"/>
        <w:ind w:left="3969" w:right="-1"/>
        <w:jc w:val="both"/>
        <w:textAlignment w:val="baseline"/>
        <w:rPr>
          <w:rFonts w:ascii="Verdana" w:hAnsi="Verdana" w:cs="Arial"/>
          <w:b/>
          <w:sz w:val="24"/>
          <w:szCs w:val="24"/>
        </w:rPr>
      </w:pPr>
      <w:r w:rsidRPr="00810E87">
        <w:rPr>
          <w:rFonts w:ascii="Verdana" w:hAnsi="Verdana" w:cs="Arial"/>
          <w:b/>
          <w:sz w:val="24"/>
          <w:szCs w:val="24"/>
        </w:rPr>
        <w:t>CONTRATO DE FORNECIMENTO Nº</w:t>
      </w:r>
      <w:r w:rsidR="00BF276C">
        <w:rPr>
          <w:rFonts w:ascii="Verdana" w:hAnsi="Verdana" w:cs="Arial"/>
          <w:b/>
          <w:sz w:val="24"/>
          <w:szCs w:val="24"/>
        </w:rPr>
        <w:t>. 026</w:t>
      </w:r>
      <w:r w:rsidRPr="00810E87">
        <w:rPr>
          <w:rFonts w:ascii="Verdana" w:hAnsi="Verdana" w:cs="Arial"/>
          <w:b/>
          <w:sz w:val="24"/>
          <w:szCs w:val="24"/>
        </w:rPr>
        <w:t xml:space="preserve">/2018, QUE ENTRE SI CELEBRAM A PREFEITURA MUNICIPAL DE ARINOS- MG, E </w:t>
      </w:r>
      <w:r w:rsidR="00BF276C">
        <w:rPr>
          <w:rFonts w:ascii="Verdana" w:hAnsi="Verdana" w:cs="Arial"/>
          <w:b/>
          <w:sz w:val="24"/>
          <w:szCs w:val="24"/>
        </w:rPr>
        <w:t xml:space="preserve">A EMPRESA </w:t>
      </w:r>
      <w:r w:rsidR="00BF276C" w:rsidRPr="004715C9">
        <w:rPr>
          <w:rFonts w:ascii="Verdana" w:hAnsi="Verdana" w:cs="Arial"/>
          <w:b/>
          <w:szCs w:val="24"/>
        </w:rPr>
        <w:t xml:space="preserve">ACÁCIA COMÉRCIO DE MEDICAMENTOS </w:t>
      </w:r>
      <w:proofErr w:type="gramStart"/>
      <w:r w:rsidR="00BF276C" w:rsidRPr="004715C9">
        <w:rPr>
          <w:rFonts w:ascii="Verdana" w:hAnsi="Verdana" w:cs="Arial"/>
          <w:b/>
          <w:szCs w:val="24"/>
        </w:rPr>
        <w:t>LTDA</w:t>
      </w:r>
      <w:proofErr w:type="gramEnd"/>
    </w:p>
    <w:p w:rsidR="007C4066" w:rsidRPr="00810E87" w:rsidRDefault="007C4066" w:rsidP="007C4066">
      <w:pPr>
        <w:spacing w:line="240" w:lineRule="auto"/>
        <w:jc w:val="both"/>
        <w:rPr>
          <w:rFonts w:ascii="Verdana" w:hAnsi="Verdana" w:cs="Arial"/>
          <w:sz w:val="24"/>
          <w:szCs w:val="24"/>
        </w:rPr>
      </w:pPr>
      <w:r w:rsidRPr="00810E87">
        <w:rPr>
          <w:rFonts w:ascii="Verdana" w:hAnsi="Verdana" w:cs="Arial"/>
          <w:sz w:val="24"/>
          <w:szCs w:val="24"/>
        </w:rPr>
        <w:t xml:space="preserve">Pôr este instrumento de </w:t>
      </w:r>
      <w:r w:rsidRPr="00810E87">
        <w:rPr>
          <w:rFonts w:ascii="Verdana" w:hAnsi="Verdana" w:cs="Arial"/>
          <w:b/>
          <w:sz w:val="24"/>
          <w:szCs w:val="24"/>
        </w:rPr>
        <w:t>CONTRATO</w:t>
      </w:r>
      <w:r w:rsidRPr="00810E87">
        <w:rPr>
          <w:rFonts w:ascii="Verdana" w:hAnsi="Verdana" w:cs="Arial"/>
          <w:sz w:val="24"/>
          <w:szCs w:val="24"/>
        </w:rPr>
        <w:t xml:space="preserve">, de um lado </w:t>
      </w:r>
      <w:r w:rsidRPr="00810E87">
        <w:rPr>
          <w:rFonts w:ascii="Verdana" w:hAnsi="Verdana" w:cs="Arial"/>
          <w:b/>
          <w:sz w:val="24"/>
          <w:szCs w:val="24"/>
        </w:rPr>
        <w:t>A PREFEITURA MUNICIPAL DE ARINOS-MG</w:t>
      </w:r>
      <w:r w:rsidRPr="00810E87">
        <w:rPr>
          <w:rFonts w:ascii="Verdana" w:hAnsi="Verdana" w:cs="Arial"/>
          <w:sz w:val="24"/>
          <w:szCs w:val="24"/>
        </w:rPr>
        <w:t xml:space="preserve">, inscrita no CNPJ/MF sob o n.º 18.125.120/0001-80, com endereço a Rua Francisco Pereira, 2.231, Centro, Arinos /MG, neste ato representado por seu Prefeito o Senhor </w:t>
      </w:r>
      <w:r w:rsidRPr="00810E87">
        <w:rPr>
          <w:rFonts w:ascii="Verdana" w:hAnsi="Verdana" w:cs="Arial"/>
          <w:b/>
          <w:sz w:val="24"/>
          <w:szCs w:val="24"/>
        </w:rPr>
        <w:t>CARLOS ALBERTO RECCH FILHO</w:t>
      </w:r>
      <w:r w:rsidRPr="00810E87">
        <w:rPr>
          <w:rFonts w:ascii="Verdana" w:hAnsi="Verdana" w:cs="Arial"/>
          <w:sz w:val="24"/>
          <w:szCs w:val="24"/>
        </w:rPr>
        <w:t xml:space="preserve">, brasileiro, divorciado, inscrito no CPF/MF sob o nº 475.108.466-68, RG nº 335.891 SSP/DF, residente nesta cidade de Arinos/MG, neste ato denominado </w:t>
      </w:r>
      <w:r w:rsidRPr="00810E87">
        <w:rPr>
          <w:rFonts w:ascii="Verdana" w:hAnsi="Verdana" w:cs="Arial"/>
          <w:b/>
          <w:sz w:val="24"/>
          <w:szCs w:val="24"/>
        </w:rPr>
        <w:t>CONTRATANTE,</w:t>
      </w:r>
      <w:r w:rsidRPr="00810E87">
        <w:rPr>
          <w:rFonts w:ascii="Verdana" w:hAnsi="Verdana" w:cs="Arial"/>
          <w:sz w:val="24"/>
          <w:szCs w:val="24"/>
        </w:rPr>
        <w:t xml:space="preserve"> de outro lado </w:t>
      </w:r>
      <w:proofErr w:type="gramStart"/>
      <w:r w:rsidRPr="00810E87">
        <w:rPr>
          <w:rFonts w:ascii="Verdana" w:hAnsi="Verdana" w:cs="Arial"/>
          <w:sz w:val="24"/>
          <w:szCs w:val="24"/>
        </w:rPr>
        <w:t>a</w:t>
      </w:r>
      <w:proofErr w:type="gramEnd"/>
      <w:r w:rsidRPr="00810E87">
        <w:rPr>
          <w:rFonts w:ascii="Verdana" w:hAnsi="Verdana" w:cs="Arial"/>
          <w:sz w:val="24"/>
          <w:szCs w:val="24"/>
        </w:rPr>
        <w:t xml:space="preserve"> empresa, </w:t>
      </w:r>
      <w:r w:rsidR="00BF276C" w:rsidRPr="004715C9">
        <w:rPr>
          <w:rFonts w:ascii="Verdana" w:hAnsi="Verdana" w:cs="Arial"/>
          <w:b/>
          <w:szCs w:val="24"/>
        </w:rPr>
        <w:t>ACÁCIA COMÉRCIO DE MEDICAMENTOS LTDA</w:t>
      </w:r>
      <w:r w:rsidRPr="00810E87">
        <w:rPr>
          <w:rFonts w:ascii="Verdana" w:hAnsi="Verdana" w:cs="Arial"/>
          <w:sz w:val="24"/>
          <w:szCs w:val="24"/>
        </w:rPr>
        <w:t xml:space="preserve">, situada à </w:t>
      </w:r>
      <w:r w:rsidR="00BF276C">
        <w:rPr>
          <w:rFonts w:ascii="Verdana" w:hAnsi="Verdana" w:cs="Arial"/>
          <w:sz w:val="24"/>
          <w:szCs w:val="24"/>
        </w:rPr>
        <w:t xml:space="preserve">Avenida Princesa do Sul, nº. </w:t>
      </w:r>
      <w:proofErr w:type="gramStart"/>
      <w:r w:rsidR="00BF276C">
        <w:rPr>
          <w:rFonts w:ascii="Verdana" w:hAnsi="Verdana" w:cs="Arial"/>
          <w:sz w:val="24"/>
          <w:szCs w:val="24"/>
        </w:rPr>
        <w:t xml:space="preserve">3303, </w:t>
      </w:r>
      <w:r w:rsidRPr="00810E87">
        <w:rPr>
          <w:rFonts w:ascii="Verdana" w:hAnsi="Verdana" w:cs="Arial"/>
          <w:sz w:val="24"/>
          <w:szCs w:val="24"/>
        </w:rPr>
        <w:t>Bairro</w:t>
      </w:r>
      <w:proofErr w:type="gramEnd"/>
      <w:r w:rsidRPr="00810E87">
        <w:rPr>
          <w:rFonts w:ascii="Verdana" w:hAnsi="Verdana" w:cs="Arial"/>
          <w:sz w:val="24"/>
          <w:szCs w:val="24"/>
        </w:rPr>
        <w:t xml:space="preserve"> </w:t>
      </w:r>
      <w:r w:rsidR="00BF276C">
        <w:rPr>
          <w:rFonts w:ascii="Verdana" w:hAnsi="Verdana" w:cs="Arial"/>
          <w:sz w:val="24"/>
          <w:szCs w:val="24"/>
        </w:rPr>
        <w:t xml:space="preserve">Jardim </w:t>
      </w:r>
      <w:proofErr w:type="spellStart"/>
      <w:r w:rsidR="00BF276C">
        <w:rPr>
          <w:rFonts w:ascii="Verdana" w:hAnsi="Verdana" w:cs="Arial"/>
          <w:sz w:val="24"/>
          <w:szCs w:val="24"/>
        </w:rPr>
        <w:t>Andere</w:t>
      </w:r>
      <w:proofErr w:type="spellEnd"/>
      <w:r w:rsidR="00BF276C">
        <w:rPr>
          <w:rFonts w:ascii="Verdana" w:hAnsi="Verdana" w:cs="Arial"/>
          <w:sz w:val="24"/>
          <w:szCs w:val="24"/>
        </w:rPr>
        <w:t xml:space="preserve"> na</w:t>
      </w:r>
      <w:r w:rsidRPr="00810E87">
        <w:rPr>
          <w:rFonts w:ascii="Verdana" w:hAnsi="Verdana" w:cs="Arial"/>
          <w:sz w:val="24"/>
          <w:szCs w:val="24"/>
        </w:rPr>
        <w:t xml:space="preserve"> Cidade de </w:t>
      </w:r>
      <w:r w:rsidR="00BF276C">
        <w:rPr>
          <w:rFonts w:ascii="Verdana" w:hAnsi="Verdana" w:cs="Arial"/>
          <w:sz w:val="24"/>
          <w:szCs w:val="24"/>
        </w:rPr>
        <w:t>Varginha-MG</w:t>
      </w:r>
      <w:r w:rsidRPr="00810E87">
        <w:rPr>
          <w:rFonts w:ascii="Verdana" w:hAnsi="Verdana" w:cs="Arial"/>
          <w:sz w:val="24"/>
          <w:szCs w:val="24"/>
        </w:rPr>
        <w:t xml:space="preserve">, inscrita no CNPJ sob o nº. </w:t>
      </w:r>
      <w:r w:rsidR="00BF276C">
        <w:rPr>
          <w:rFonts w:ascii="Verdana" w:hAnsi="Verdana" w:cs="Arial"/>
          <w:sz w:val="24"/>
          <w:szCs w:val="24"/>
        </w:rPr>
        <w:t>03.945.035/0001-91</w:t>
      </w:r>
      <w:r w:rsidRPr="00810E87">
        <w:rPr>
          <w:rFonts w:ascii="Verdana" w:hAnsi="Verdana" w:cs="Arial"/>
          <w:sz w:val="24"/>
          <w:szCs w:val="24"/>
        </w:rPr>
        <w:t>,</w:t>
      </w:r>
      <w:r w:rsidR="00BF276C">
        <w:rPr>
          <w:rFonts w:ascii="Verdana" w:hAnsi="Verdana" w:cs="Arial"/>
          <w:sz w:val="24"/>
          <w:szCs w:val="24"/>
        </w:rPr>
        <w:t xml:space="preserve"> CEP 37.062-180,</w:t>
      </w:r>
      <w:r w:rsidRPr="00810E87">
        <w:rPr>
          <w:rFonts w:ascii="Verdana" w:hAnsi="Verdana" w:cs="Arial"/>
          <w:sz w:val="24"/>
          <w:szCs w:val="24"/>
        </w:rPr>
        <w:t xml:space="preserve"> doravante denominada </w:t>
      </w:r>
      <w:r w:rsidRPr="00810E87">
        <w:rPr>
          <w:rFonts w:ascii="Verdana" w:hAnsi="Verdana" w:cs="Arial"/>
          <w:b/>
          <w:bCs/>
          <w:sz w:val="24"/>
          <w:szCs w:val="24"/>
        </w:rPr>
        <w:t>CONTRATADA</w:t>
      </w:r>
      <w:r w:rsidRPr="00810E87">
        <w:rPr>
          <w:rFonts w:ascii="Verdana" w:hAnsi="Verdana" w:cs="Arial"/>
          <w:sz w:val="24"/>
          <w:szCs w:val="24"/>
        </w:rPr>
        <w:t>, neste ato representad</w:t>
      </w:r>
      <w:r w:rsidR="00BF276C">
        <w:rPr>
          <w:rFonts w:ascii="Verdana" w:hAnsi="Verdana" w:cs="Arial"/>
          <w:sz w:val="24"/>
          <w:szCs w:val="24"/>
        </w:rPr>
        <w:t>o</w:t>
      </w:r>
      <w:r w:rsidRPr="00810E87">
        <w:rPr>
          <w:rFonts w:ascii="Verdana" w:hAnsi="Verdana" w:cs="Arial"/>
          <w:sz w:val="24"/>
          <w:szCs w:val="24"/>
        </w:rPr>
        <w:t xml:space="preserve"> por seu sócio</w:t>
      </w:r>
      <w:r w:rsidR="00BF276C">
        <w:rPr>
          <w:rFonts w:ascii="Verdana" w:hAnsi="Verdana" w:cs="Arial"/>
          <w:sz w:val="24"/>
          <w:szCs w:val="24"/>
        </w:rPr>
        <w:t xml:space="preserve"> Administrador</w:t>
      </w:r>
      <w:r w:rsidRPr="00810E87">
        <w:rPr>
          <w:rFonts w:ascii="Verdana" w:hAnsi="Verdana" w:cs="Arial"/>
          <w:sz w:val="24"/>
          <w:szCs w:val="24"/>
        </w:rPr>
        <w:t xml:space="preserve">, </w:t>
      </w:r>
      <w:proofErr w:type="gramStart"/>
      <w:r w:rsidRPr="00810E87">
        <w:rPr>
          <w:rFonts w:ascii="Verdana" w:hAnsi="Verdana" w:cs="Arial"/>
          <w:sz w:val="24"/>
          <w:szCs w:val="24"/>
        </w:rPr>
        <w:t>Sr.</w:t>
      </w:r>
      <w:proofErr w:type="gramEnd"/>
      <w:r w:rsidRPr="00810E87">
        <w:rPr>
          <w:rFonts w:ascii="Verdana" w:hAnsi="Verdana" w:cs="Arial"/>
          <w:sz w:val="24"/>
          <w:szCs w:val="24"/>
        </w:rPr>
        <w:t xml:space="preserve"> </w:t>
      </w:r>
      <w:r w:rsidR="00BF276C" w:rsidRPr="00BF276C">
        <w:rPr>
          <w:rFonts w:ascii="Verdana" w:hAnsi="Verdana" w:cs="Arial"/>
          <w:b/>
          <w:sz w:val="24"/>
          <w:szCs w:val="24"/>
        </w:rPr>
        <w:t>Jose Maria Nogueira</w:t>
      </w:r>
      <w:r w:rsidRPr="00810E87">
        <w:rPr>
          <w:rFonts w:ascii="Verdana" w:hAnsi="Verdana" w:cs="Arial"/>
          <w:sz w:val="24"/>
          <w:szCs w:val="24"/>
        </w:rPr>
        <w:t xml:space="preserve">, brasileiro, portador da Cédula de Identidade nº </w:t>
      </w:r>
      <w:r w:rsidR="00BF276C">
        <w:rPr>
          <w:rFonts w:ascii="Verdana" w:hAnsi="Verdana" w:cs="Arial"/>
          <w:sz w:val="24"/>
          <w:szCs w:val="24"/>
        </w:rPr>
        <w:t>940.349 SSP/MG</w:t>
      </w:r>
      <w:r w:rsidRPr="00810E87">
        <w:rPr>
          <w:rFonts w:ascii="Verdana" w:hAnsi="Verdana" w:cs="Arial"/>
          <w:sz w:val="24"/>
          <w:szCs w:val="24"/>
        </w:rPr>
        <w:t xml:space="preserve"> e inscrito no CPF sob o nº </w:t>
      </w:r>
      <w:r w:rsidR="00BF276C">
        <w:rPr>
          <w:rFonts w:ascii="Verdana" w:hAnsi="Verdana" w:cs="Arial"/>
          <w:sz w:val="24"/>
          <w:szCs w:val="24"/>
        </w:rPr>
        <w:t>171.445.586-68</w:t>
      </w:r>
      <w:r w:rsidRPr="00810E87">
        <w:rPr>
          <w:rFonts w:ascii="Verdana" w:hAnsi="Verdana" w:cs="Arial"/>
          <w:sz w:val="24"/>
          <w:szCs w:val="24"/>
        </w:rPr>
        <w:t>, resolvem celebrar o presente Contrato, como especificado no seu objeto, em conformidade com o Processo Licitatório nº 020/2018, na modalidade Pregão Presencial nº 012/2018, do tipo menor preço por  item, sob a regência da Lei Federal nº 8.666/93, Lei Federal nº 10.520/02 e demais legislações pertinentes, mediante as cláusulas e condições a seguir pactuadas:</w:t>
      </w:r>
    </w:p>
    <w:p w:rsidR="007C4066" w:rsidRPr="00810E87" w:rsidRDefault="007C4066" w:rsidP="007C4066">
      <w:pPr>
        <w:jc w:val="center"/>
        <w:rPr>
          <w:rFonts w:ascii="Verdana" w:hAnsi="Verdana" w:cs="Arial"/>
          <w:b/>
          <w:sz w:val="24"/>
          <w:szCs w:val="24"/>
        </w:rPr>
      </w:pPr>
      <w:r w:rsidRPr="00810E87">
        <w:rPr>
          <w:rFonts w:ascii="Verdana" w:hAnsi="Verdana" w:cs="Arial"/>
          <w:b/>
          <w:bCs/>
          <w:sz w:val="24"/>
          <w:szCs w:val="24"/>
        </w:rPr>
        <w:t>CLÁUSULA PRIMEIRA</w:t>
      </w:r>
      <w:r w:rsidRPr="00810E87">
        <w:rPr>
          <w:rFonts w:ascii="Verdana" w:hAnsi="Verdana" w:cs="Arial"/>
          <w:b/>
          <w:sz w:val="24"/>
          <w:szCs w:val="24"/>
        </w:rPr>
        <w:t>-Do Fundamento/Vinculação.</w:t>
      </w:r>
    </w:p>
    <w:p w:rsidR="007C4066" w:rsidRPr="00810E87" w:rsidRDefault="007C4066" w:rsidP="007C4066">
      <w:pPr>
        <w:pStyle w:val="western"/>
        <w:ind w:right="-1"/>
        <w:jc w:val="both"/>
        <w:rPr>
          <w:rFonts w:ascii="Verdana" w:hAnsi="Verdana" w:cs="Arial"/>
        </w:rPr>
      </w:pPr>
      <w:r w:rsidRPr="00810E87">
        <w:rPr>
          <w:rFonts w:ascii="Verdana" w:hAnsi="Verdana" w:cs="Arial"/>
          <w:b/>
        </w:rPr>
        <w:t>1.1</w:t>
      </w:r>
      <w:r w:rsidRPr="00810E87">
        <w:rPr>
          <w:rFonts w:ascii="Verdana" w:hAnsi="Verdana" w:cs="Arial"/>
        </w:rPr>
        <w:t xml:space="preserve">- A presente Contratação fundamenta-se no excepcional interesse público vincula ainda no </w:t>
      </w:r>
      <w:r w:rsidRPr="00810E87">
        <w:rPr>
          <w:rFonts w:ascii="Verdana" w:hAnsi="Verdana" w:cs="Arial"/>
          <w:color w:val="000000"/>
        </w:rPr>
        <w:t xml:space="preserve">Processo Licitatório nº 020/2018, na modalidade PREGÃO PRESENCIAL nº 012/2018, tipo menor preço, por item, homologada no dia </w:t>
      </w:r>
      <w:r w:rsidR="00BF276C">
        <w:rPr>
          <w:rFonts w:ascii="Verdana" w:hAnsi="Verdana" w:cs="Arial"/>
          <w:color w:val="000000"/>
        </w:rPr>
        <w:t>09/04/2018</w:t>
      </w:r>
      <w:r w:rsidRPr="00810E87">
        <w:rPr>
          <w:rFonts w:ascii="Verdana" w:hAnsi="Verdana" w:cs="Arial"/>
          <w:color w:val="000000"/>
        </w:rPr>
        <w:t>,</w:t>
      </w:r>
      <w:r w:rsidR="00C54DB6">
        <w:rPr>
          <w:rFonts w:ascii="Verdana" w:hAnsi="Verdana" w:cs="Arial"/>
          <w:color w:val="000000"/>
        </w:rPr>
        <w:t xml:space="preserve"> </w:t>
      </w:r>
      <w:r w:rsidRPr="00810E87">
        <w:rPr>
          <w:rFonts w:ascii="Verdana" w:hAnsi="Verdana" w:cs="Arial"/>
          <w:color w:val="000000"/>
        </w:rPr>
        <w:t>e rege-se por todas as disposições contidas naquele Edital, bem como as disposições da Lei nº 8.666/93 e da Lei nº 10.520/2002</w:t>
      </w:r>
      <w:r w:rsidRPr="00810E87">
        <w:rPr>
          <w:rFonts w:ascii="Verdana" w:hAnsi="Verdana" w:cs="Arial"/>
        </w:rPr>
        <w:t>.</w:t>
      </w:r>
    </w:p>
    <w:p w:rsidR="007C4066" w:rsidRPr="00810E87" w:rsidRDefault="007C4066" w:rsidP="007C4066">
      <w:pPr>
        <w:pStyle w:val="western"/>
        <w:ind w:right="-1"/>
        <w:jc w:val="center"/>
        <w:rPr>
          <w:rFonts w:ascii="Verdana" w:hAnsi="Verdana" w:cs="Arial"/>
          <w:b/>
        </w:rPr>
      </w:pPr>
      <w:r w:rsidRPr="00810E87">
        <w:rPr>
          <w:rFonts w:ascii="Verdana" w:hAnsi="Verdana" w:cs="Arial"/>
          <w:b/>
          <w:bCs/>
        </w:rPr>
        <w:t>CLÁUSULA SEGUNDA-</w:t>
      </w:r>
      <w:r w:rsidRPr="00810E87">
        <w:rPr>
          <w:rFonts w:ascii="Verdana" w:hAnsi="Verdana" w:cs="Arial"/>
          <w:b/>
        </w:rPr>
        <w:t xml:space="preserve"> Do Objeto.</w:t>
      </w:r>
    </w:p>
    <w:p w:rsidR="007C4066" w:rsidRPr="00810E87" w:rsidRDefault="007C4066" w:rsidP="007C4066">
      <w:pPr>
        <w:autoSpaceDE w:val="0"/>
        <w:autoSpaceDN w:val="0"/>
        <w:adjustRightInd w:val="0"/>
        <w:spacing w:after="0" w:line="240" w:lineRule="auto"/>
        <w:jc w:val="both"/>
        <w:rPr>
          <w:rFonts w:ascii="Verdana" w:hAnsi="Verdana"/>
          <w:sz w:val="24"/>
          <w:szCs w:val="24"/>
        </w:rPr>
      </w:pPr>
      <w:r w:rsidRPr="00810E87">
        <w:rPr>
          <w:rFonts w:ascii="Verdana" w:hAnsi="Verdana" w:cs="Arial"/>
          <w:b/>
          <w:sz w:val="24"/>
          <w:szCs w:val="24"/>
        </w:rPr>
        <w:t>2.1-</w:t>
      </w:r>
      <w:r w:rsidRPr="00810E87">
        <w:rPr>
          <w:rFonts w:ascii="Verdana" w:hAnsi="Verdana"/>
          <w:sz w:val="24"/>
          <w:szCs w:val="24"/>
        </w:rPr>
        <w:t xml:space="preserve">Cabe à </w:t>
      </w:r>
      <w:r w:rsidRPr="00810E87">
        <w:rPr>
          <w:rFonts w:ascii="Verdana" w:hAnsi="Verdana"/>
          <w:b/>
          <w:sz w:val="24"/>
          <w:szCs w:val="24"/>
        </w:rPr>
        <w:t>CONTRATADA</w:t>
      </w:r>
      <w:r w:rsidRPr="00810E87">
        <w:rPr>
          <w:rFonts w:ascii="Verdana" w:hAnsi="Verdana"/>
          <w:sz w:val="24"/>
          <w:szCs w:val="24"/>
        </w:rPr>
        <w:t xml:space="preserve">, e constitui objeto do presente </w:t>
      </w:r>
      <w:r w:rsidRPr="00810E87">
        <w:rPr>
          <w:rFonts w:ascii="Verdana" w:hAnsi="Verdana"/>
          <w:b/>
          <w:sz w:val="24"/>
          <w:szCs w:val="24"/>
        </w:rPr>
        <w:t xml:space="preserve">CONTRATO, </w:t>
      </w:r>
      <w:r w:rsidRPr="00810E87">
        <w:rPr>
          <w:rFonts w:ascii="Verdana" w:eastAsia="MS Mincho" w:hAnsi="Verdana" w:cs="Arial"/>
          <w:sz w:val="24"/>
          <w:szCs w:val="24"/>
        </w:rPr>
        <w:t>A</w:t>
      </w:r>
      <w:r w:rsidRPr="00810E87">
        <w:rPr>
          <w:rFonts w:ascii="Verdana" w:eastAsia="MS Mincho" w:hAnsi="Verdana" w:cs="Arial"/>
          <w:b/>
          <w:sz w:val="24"/>
          <w:szCs w:val="24"/>
        </w:rPr>
        <w:t xml:space="preserve"> </w:t>
      </w:r>
      <w:r w:rsidRPr="00810E87">
        <w:rPr>
          <w:rFonts w:ascii="Verdana" w:hAnsi="Verdana"/>
          <w:sz w:val="24"/>
          <w:szCs w:val="24"/>
        </w:rPr>
        <w:t>presente licitação tem por objeto o possível e futuro fornecimento de MATERIAIS-MÉDICO HOSPITALARES DIVERSOS, para atende</w:t>
      </w:r>
      <w:r w:rsidR="00BF276C">
        <w:rPr>
          <w:rFonts w:ascii="Verdana" w:hAnsi="Verdana"/>
          <w:sz w:val="24"/>
          <w:szCs w:val="24"/>
        </w:rPr>
        <w:t>r as unidades de Saúde do municí</w:t>
      </w:r>
      <w:r w:rsidRPr="00810E87">
        <w:rPr>
          <w:rFonts w:ascii="Verdana" w:hAnsi="Verdana"/>
          <w:sz w:val="24"/>
          <w:szCs w:val="24"/>
        </w:rPr>
        <w:t>pio de Arinos, conforme descrição e quantitativo abaixo:</w:t>
      </w:r>
    </w:p>
    <w:p w:rsidR="007C4066" w:rsidRPr="00810E87" w:rsidRDefault="007C4066" w:rsidP="007C4066">
      <w:pPr>
        <w:autoSpaceDE w:val="0"/>
        <w:autoSpaceDN w:val="0"/>
        <w:adjustRightInd w:val="0"/>
        <w:spacing w:after="0" w:line="240" w:lineRule="auto"/>
        <w:jc w:val="both"/>
        <w:rPr>
          <w:rFonts w:ascii="Verdana" w:hAnsi="Verdana"/>
          <w:sz w:val="12"/>
          <w:szCs w:val="12"/>
        </w:rPr>
      </w:pPr>
    </w:p>
    <w:tbl>
      <w:tblPr>
        <w:tblW w:w="9831"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85"/>
        <w:gridCol w:w="1070"/>
        <w:gridCol w:w="4191"/>
        <w:gridCol w:w="873"/>
        <w:gridCol w:w="1276"/>
        <w:gridCol w:w="1736"/>
      </w:tblGrid>
      <w:tr w:rsidR="00BF276C" w:rsidRPr="00BF276C" w:rsidTr="00BF276C">
        <w:trPr>
          <w:trHeight w:val="510"/>
        </w:trPr>
        <w:tc>
          <w:tcPr>
            <w:tcW w:w="685"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b/>
                <w:bCs/>
                <w:color w:val="000000"/>
                <w:sz w:val="20"/>
                <w:szCs w:val="20"/>
                <w:lang w:eastAsia="pt-BR"/>
              </w:rPr>
            </w:pPr>
            <w:r w:rsidRPr="00BF276C">
              <w:rPr>
                <w:rFonts w:ascii="Verdana" w:eastAsia="Times New Roman" w:hAnsi="Verdana" w:cs="Calibri"/>
                <w:b/>
                <w:bCs/>
                <w:color w:val="000000"/>
                <w:sz w:val="20"/>
                <w:szCs w:val="20"/>
                <w:lang w:eastAsia="pt-BR"/>
              </w:rPr>
              <w:t>Item</w:t>
            </w:r>
          </w:p>
        </w:tc>
        <w:tc>
          <w:tcPr>
            <w:tcW w:w="1070"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b/>
                <w:bCs/>
                <w:color w:val="000000"/>
                <w:sz w:val="20"/>
                <w:szCs w:val="20"/>
                <w:lang w:eastAsia="pt-BR"/>
              </w:rPr>
            </w:pPr>
            <w:r w:rsidRPr="00BF276C">
              <w:rPr>
                <w:rFonts w:ascii="Verdana" w:eastAsia="Times New Roman" w:hAnsi="Verdana" w:cs="Calibri"/>
                <w:b/>
                <w:bCs/>
                <w:color w:val="000000"/>
                <w:sz w:val="20"/>
                <w:szCs w:val="20"/>
                <w:lang w:eastAsia="pt-BR"/>
              </w:rPr>
              <w:t>Unid.</w:t>
            </w:r>
          </w:p>
        </w:tc>
        <w:tc>
          <w:tcPr>
            <w:tcW w:w="4191" w:type="dxa"/>
            <w:shd w:val="clear" w:color="auto" w:fill="auto"/>
            <w:noWrap/>
            <w:vAlign w:val="center"/>
            <w:hideMark/>
          </w:tcPr>
          <w:p w:rsidR="00BF276C" w:rsidRPr="00BF276C" w:rsidRDefault="00BF276C" w:rsidP="00BF276C">
            <w:pPr>
              <w:spacing w:after="0" w:line="240" w:lineRule="auto"/>
              <w:jc w:val="center"/>
              <w:rPr>
                <w:rFonts w:ascii="Verdana" w:eastAsia="Times New Roman" w:hAnsi="Verdana" w:cs="Calibri"/>
                <w:b/>
                <w:bCs/>
                <w:color w:val="000000"/>
                <w:sz w:val="20"/>
                <w:szCs w:val="20"/>
                <w:lang w:eastAsia="pt-BR"/>
              </w:rPr>
            </w:pPr>
            <w:r w:rsidRPr="00BF276C">
              <w:rPr>
                <w:rFonts w:ascii="Verdana" w:eastAsia="Times New Roman" w:hAnsi="Verdana" w:cs="Calibri"/>
                <w:b/>
                <w:bCs/>
                <w:color w:val="000000"/>
                <w:sz w:val="20"/>
                <w:szCs w:val="20"/>
                <w:lang w:eastAsia="pt-BR"/>
              </w:rPr>
              <w:t>Especificação</w:t>
            </w:r>
          </w:p>
        </w:tc>
        <w:tc>
          <w:tcPr>
            <w:tcW w:w="873" w:type="dxa"/>
            <w:shd w:val="clear" w:color="auto" w:fill="auto"/>
            <w:noWrap/>
            <w:vAlign w:val="center"/>
            <w:hideMark/>
          </w:tcPr>
          <w:p w:rsidR="00BF276C" w:rsidRPr="00BF276C" w:rsidRDefault="00BF276C" w:rsidP="00BF276C">
            <w:pPr>
              <w:spacing w:after="0" w:line="240" w:lineRule="auto"/>
              <w:jc w:val="center"/>
              <w:rPr>
                <w:rFonts w:ascii="Verdana" w:eastAsia="Times New Roman" w:hAnsi="Verdana" w:cs="Calibri"/>
                <w:b/>
                <w:bCs/>
                <w:color w:val="000000"/>
                <w:sz w:val="20"/>
                <w:szCs w:val="20"/>
                <w:lang w:eastAsia="pt-BR"/>
              </w:rPr>
            </w:pPr>
            <w:proofErr w:type="spellStart"/>
            <w:r w:rsidRPr="00BF276C">
              <w:rPr>
                <w:rFonts w:ascii="Verdana" w:eastAsia="Times New Roman" w:hAnsi="Verdana" w:cs="Calibri"/>
                <w:b/>
                <w:bCs/>
                <w:color w:val="000000"/>
                <w:sz w:val="20"/>
                <w:szCs w:val="20"/>
                <w:lang w:eastAsia="pt-BR"/>
              </w:rPr>
              <w:t>Qtd</w:t>
            </w:r>
            <w:proofErr w:type="spellEnd"/>
            <w:r w:rsidRPr="00BF276C">
              <w:rPr>
                <w:rFonts w:ascii="Verdana" w:eastAsia="Times New Roman" w:hAnsi="Verdana" w:cs="Calibri"/>
                <w:b/>
                <w:bCs/>
                <w:color w:val="000000"/>
                <w:sz w:val="20"/>
                <w:szCs w:val="20"/>
                <w:lang w:eastAsia="pt-BR"/>
              </w:rPr>
              <w:t>.</w:t>
            </w:r>
          </w:p>
        </w:tc>
        <w:tc>
          <w:tcPr>
            <w:tcW w:w="1276"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b/>
                <w:bCs/>
                <w:color w:val="000000"/>
                <w:sz w:val="20"/>
                <w:szCs w:val="20"/>
                <w:lang w:eastAsia="pt-BR"/>
              </w:rPr>
            </w:pPr>
            <w:r w:rsidRPr="00BF276C">
              <w:rPr>
                <w:rFonts w:ascii="Verdana" w:eastAsia="Times New Roman" w:hAnsi="Verdana" w:cs="Calibri"/>
                <w:b/>
                <w:bCs/>
                <w:color w:val="000000"/>
                <w:sz w:val="20"/>
                <w:szCs w:val="20"/>
                <w:lang w:eastAsia="pt-BR"/>
              </w:rPr>
              <w:t>Preço Unit.</w:t>
            </w:r>
          </w:p>
        </w:tc>
        <w:tc>
          <w:tcPr>
            <w:tcW w:w="1736" w:type="dxa"/>
            <w:shd w:val="clear" w:color="auto" w:fill="auto"/>
            <w:noWrap/>
            <w:vAlign w:val="center"/>
            <w:hideMark/>
          </w:tcPr>
          <w:p w:rsidR="00BF276C" w:rsidRPr="00BF276C" w:rsidRDefault="00BF276C" w:rsidP="00BF276C">
            <w:pPr>
              <w:spacing w:after="0" w:line="240" w:lineRule="auto"/>
              <w:jc w:val="center"/>
              <w:rPr>
                <w:rFonts w:eastAsia="Times New Roman" w:cs="Calibri"/>
                <w:b/>
                <w:color w:val="000000"/>
                <w:lang w:eastAsia="pt-BR"/>
              </w:rPr>
            </w:pPr>
            <w:r w:rsidRPr="00BF276C">
              <w:rPr>
                <w:rFonts w:eastAsia="Times New Roman" w:cs="Calibri"/>
                <w:b/>
                <w:color w:val="000000"/>
                <w:lang w:eastAsia="pt-BR"/>
              </w:rPr>
              <w:t>Valor Total</w:t>
            </w:r>
          </w:p>
        </w:tc>
      </w:tr>
      <w:tr w:rsidR="00BF276C" w:rsidRPr="00BF276C" w:rsidTr="00BF276C">
        <w:trPr>
          <w:trHeight w:val="198"/>
        </w:trPr>
        <w:tc>
          <w:tcPr>
            <w:tcW w:w="685"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b/>
                <w:bCs/>
                <w:color w:val="000000"/>
                <w:sz w:val="20"/>
                <w:szCs w:val="20"/>
                <w:lang w:eastAsia="pt-BR"/>
              </w:rPr>
            </w:pPr>
            <w:proofErr w:type="gramStart"/>
            <w:r w:rsidRPr="00BF276C">
              <w:rPr>
                <w:rFonts w:ascii="Verdana" w:eastAsia="Times New Roman" w:hAnsi="Verdana" w:cs="Calibri"/>
                <w:b/>
                <w:bCs/>
                <w:color w:val="000000"/>
                <w:sz w:val="20"/>
                <w:szCs w:val="20"/>
                <w:lang w:eastAsia="pt-BR"/>
              </w:rPr>
              <w:t>8</w:t>
            </w:r>
            <w:proofErr w:type="gramEnd"/>
          </w:p>
        </w:tc>
        <w:tc>
          <w:tcPr>
            <w:tcW w:w="1070"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proofErr w:type="spellStart"/>
            <w:r w:rsidRPr="00BF276C">
              <w:rPr>
                <w:rFonts w:ascii="Verdana" w:eastAsia="Times New Roman" w:hAnsi="Verdana" w:cs="Calibri"/>
                <w:color w:val="000000"/>
                <w:sz w:val="20"/>
                <w:szCs w:val="20"/>
                <w:lang w:eastAsia="pt-BR"/>
              </w:rPr>
              <w:t>Unid</w:t>
            </w:r>
            <w:proofErr w:type="spellEnd"/>
          </w:p>
        </w:tc>
        <w:tc>
          <w:tcPr>
            <w:tcW w:w="4191" w:type="dxa"/>
            <w:shd w:val="clear" w:color="auto" w:fill="auto"/>
            <w:noWrap/>
            <w:vAlign w:val="center"/>
            <w:hideMark/>
          </w:tcPr>
          <w:p w:rsidR="00BF276C" w:rsidRPr="00BF276C" w:rsidRDefault="00BF276C" w:rsidP="00BF276C">
            <w:pPr>
              <w:spacing w:after="0" w:line="240" w:lineRule="auto"/>
              <w:jc w:val="both"/>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 xml:space="preserve">Máscara </w:t>
            </w:r>
            <w:proofErr w:type="spellStart"/>
            <w:r w:rsidRPr="00BF276C">
              <w:rPr>
                <w:rFonts w:ascii="Verdana" w:eastAsia="Times New Roman" w:hAnsi="Verdana" w:cs="Calibri"/>
                <w:color w:val="000000"/>
                <w:sz w:val="20"/>
                <w:szCs w:val="20"/>
                <w:lang w:eastAsia="pt-BR"/>
              </w:rPr>
              <w:t>paramicronebulização</w:t>
            </w:r>
            <w:proofErr w:type="spellEnd"/>
            <w:r w:rsidRPr="00BF276C">
              <w:rPr>
                <w:rFonts w:ascii="Verdana" w:eastAsia="Times New Roman" w:hAnsi="Verdana" w:cs="Calibri"/>
                <w:color w:val="000000"/>
                <w:sz w:val="20"/>
                <w:szCs w:val="20"/>
                <w:lang w:eastAsia="pt-BR"/>
              </w:rPr>
              <w:t>. Kit infantil completo. Devidamente registrado no MS.</w:t>
            </w:r>
          </w:p>
        </w:tc>
        <w:tc>
          <w:tcPr>
            <w:tcW w:w="873" w:type="dxa"/>
            <w:shd w:val="clear" w:color="auto" w:fill="auto"/>
            <w:noWrap/>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85</w:t>
            </w:r>
          </w:p>
        </w:tc>
        <w:tc>
          <w:tcPr>
            <w:tcW w:w="1276"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Pr>
                <w:rFonts w:ascii="Verdana" w:eastAsia="Times New Roman" w:hAnsi="Verdana" w:cs="Calibri"/>
                <w:color w:val="000000"/>
                <w:sz w:val="20"/>
                <w:szCs w:val="20"/>
                <w:lang w:eastAsia="pt-BR"/>
              </w:rPr>
              <w:t>R$</w:t>
            </w:r>
            <w:proofErr w:type="gramStart"/>
            <w:r>
              <w:rPr>
                <w:rFonts w:ascii="Verdana" w:eastAsia="Times New Roman" w:hAnsi="Verdana" w:cs="Calibri"/>
                <w:color w:val="000000"/>
                <w:sz w:val="20"/>
                <w:szCs w:val="20"/>
                <w:lang w:eastAsia="pt-BR"/>
              </w:rPr>
              <w:t xml:space="preserve">    </w:t>
            </w:r>
            <w:proofErr w:type="gramEnd"/>
            <w:r w:rsidRPr="00BF276C">
              <w:rPr>
                <w:rFonts w:ascii="Verdana" w:eastAsia="Times New Roman" w:hAnsi="Verdana" w:cs="Calibri"/>
                <w:color w:val="000000"/>
                <w:sz w:val="20"/>
                <w:szCs w:val="20"/>
                <w:lang w:eastAsia="pt-BR"/>
              </w:rPr>
              <w:t>4,55</w:t>
            </w:r>
          </w:p>
        </w:tc>
        <w:tc>
          <w:tcPr>
            <w:tcW w:w="1736" w:type="dxa"/>
            <w:shd w:val="clear" w:color="auto" w:fill="auto"/>
            <w:noWrap/>
            <w:vAlign w:val="center"/>
            <w:hideMark/>
          </w:tcPr>
          <w:p w:rsidR="00BF276C" w:rsidRPr="00BF276C" w:rsidRDefault="00BF276C" w:rsidP="00BF276C">
            <w:pPr>
              <w:spacing w:after="0" w:line="240" w:lineRule="auto"/>
              <w:jc w:val="center"/>
              <w:rPr>
                <w:rFonts w:eastAsia="Times New Roman" w:cs="Calibri"/>
                <w:color w:val="000000"/>
                <w:lang w:eastAsia="pt-BR"/>
              </w:rPr>
            </w:pPr>
            <w:r w:rsidRPr="00BF276C">
              <w:rPr>
                <w:rFonts w:eastAsia="Times New Roman" w:cs="Calibri"/>
                <w:color w:val="000000"/>
                <w:lang w:eastAsia="pt-BR"/>
              </w:rPr>
              <w:t>R$             386,75</w:t>
            </w:r>
          </w:p>
        </w:tc>
      </w:tr>
      <w:tr w:rsidR="00BF276C" w:rsidRPr="00BF276C" w:rsidTr="00BF276C">
        <w:trPr>
          <w:trHeight w:val="340"/>
        </w:trPr>
        <w:tc>
          <w:tcPr>
            <w:tcW w:w="685"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b/>
                <w:bCs/>
                <w:color w:val="000000"/>
                <w:sz w:val="20"/>
                <w:szCs w:val="20"/>
                <w:lang w:eastAsia="pt-BR"/>
              </w:rPr>
            </w:pPr>
            <w:proofErr w:type="gramStart"/>
            <w:r w:rsidRPr="00BF276C">
              <w:rPr>
                <w:rFonts w:ascii="Verdana" w:eastAsia="Times New Roman" w:hAnsi="Verdana" w:cs="Calibri"/>
                <w:b/>
                <w:bCs/>
                <w:color w:val="000000"/>
                <w:sz w:val="20"/>
                <w:szCs w:val="20"/>
                <w:lang w:eastAsia="pt-BR"/>
              </w:rPr>
              <w:t>9</w:t>
            </w:r>
            <w:proofErr w:type="gramEnd"/>
          </w:p>
        </w:tc>
        <w:tc>
          <w:tcPr>
            <w:tcW w:w="1070"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Unidade</w:t>
            </w:r>
          </w:p>
        </w:tc>
        <w:tc>
          <w:tcPr>
            <w:tcW w:w="4191" w:type="dxa"/>
            <w:shd w:val="clear" w:color="auto" w:fill="auto"/>
            <w:noWrap/>
            <w:vAlign w:val="center"/>
            <w:hideMark/>
          </w:tcPr>
          <w:p w:rsidR="00BF276C" w:rsidRPr="00BF276C" w:rsidRDefault="00BF276C" w:rsidP="00BF276C">
            <w:pPr>
              <w:spacing w:after="0" w:line="240" w:lineRule="auto"/>
              <w:jc w:val="both"/>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 xml:space="preserve">Almotolia branca (média) Almotolia em plástico rígido, âmbar, bico reto, capacidade </w:t>
            </w:r>
            <w:proofErr w:type="gramStart"/>
            <w:r w:rsidRPr="00BF276C">
              <w:rPr>
                <w:rFonts w:ascii="Verdana" w:eastAsia="Times New Roman" w:hAnsi="Verdana" w:cs="Calibri"/>
                <w:color w:val="000000"/>
                <w:sz w:val="20"/>
                <w:szCs w:val="20"/>
                <w:lang w:eastAsia="pt-BR"/>
              </w:rPr>
              <w:t>250ml</w:t>
            </w:r>
            <w:proofErr w:type="gramEnd"/>
            <w:r w:rsidRPr="00BF276C">
              <w:rPr>
                <w:rFonts w:ascii="Verdana" w:eastAsia="Times New Roman" w:hAnsi="Verdana" w:cs="Calibri"/>
                <w:color w:val="000000"/>
                <w:sz w:val="20"/>
                <w:szCs w:val="20"/>
                <w:lang w:eastAsia="pt-BR"/>
              </w:rPr>
              <w:t>.</w:t>
            </w:r>
          </w:p>
        </w:tc>
        <w:tc>
          <w:tcPr>
            <w:tcW w:w="873" w:type="dxa"/>
            <w:shd w:val="clear" w:color="auto" w:fill="auto"/>
            <w:noWrap/>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170</w:t>
            </w:r>
          </w:p>
        </w:tc>
        <w:tc>
          <w:tcPr>
            <w:tcW w:w="1276"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Pr>
                <w:rFonts w:ascii="Verdana" w:eastAsia="Times New Roman" w:hAnsi="Verdana" w:cs="Calibri"/>
                <w:color w:val="000000"/>
                <w:sz w:val="20"/>
                <w:szCs w:val="20"/>
                <w:lang w:eastAsia="pt-BR"/>
              </w:rPr>
              <w:t>R$</w:t>
            </w:r>
            <w:proofErr w:type="gramStart"/>
            <w:r>
              <w:rPr>
                <w:rFonts w:ascii="Verdana" w:eastAsia="Times New Roman" w:hAnsi="Verdana" w:cs="Calibri"/>
                <w:color w:val="000000"/>
                <w:sz w:val="20"/>
                <w:szCs w:val="20"/>
                <w:lang w:eastAsia="pt-BR"/>
              </w:rPr>
              <w:t xml:space="preserve">    </w:t>
            </w:r>
            <w:proofErr w:type="gramEnd"/>
            <w:r w:rsidRPr="00BF276C">
              <w:rPr>
                <w:rFonts w:ascii="Verdana" w:eastAsia="Times New Roman" w:hAnsi="Verdana" w:cs="Calibri"/>
                <w:color w:val="000000"/>
                <w:sz w:val="20"/>
                <w:szCs w:val="20"/>
                <w:lang w:eastAsia="pt-BR"/>
              </w:rPr>
              <w:t>2,14</w:t>
            </w:r>
          </w:p>
        </w:tc>
        <w:tc>
          <w:tcPr>
            <w:tcW w:w="1736" w:type="dxa"/>
            <w:shd w:val="clear" w:color="auto" w:fill="auto"/>
            <w:noWrap/>
            <w:vAlign w:val="center"/>
            <w:hideMark/>
          </w:tcPr>
          <w:p w:rsidR="00BF276C" w:rsidRPr="00BF276C" w:rsidRDefault="00BF276C" w:rsidP="00BF276C">
            <w:pPr>
              <w:spacing w:after="0" w:line="240" w:lineRule="auto"/>
              <w:jc w:val="center"/>
              <w:rPr>
                <w:rFonts w:eastAsia="Times New Roman" w:cs="Calibri"/>
                <w:color w:val="000000"/>
                <w:lang w:eastAsia="pt-BR"/>
              </w:rPr>
            </w:pPr>
            <w:r w:rsidRPr="00BF276C">
              <w:rPr>
                <w:rFonts w:eastAsia="Times New Roman" w:cs="Calibri"/>
                <w:color w:val="000000"/>
                <w:lang w:eastAsia="pt-BR"/>
              </w:rPr>
              <w:t>R$             363,80</w:t>
            </w:r>
          </w:p>
        </w:tc>
      </w:tr>
      <w:tr w:rsidR="00BF276C" w:rsidRPr="00BF276C" w:rsidTr="00BF276C">
        <w:trPr>
          <w:trHeight w:val="829"/>
        </w:trPr>
        <w:tc>
          <w:tcPr>
            <w:tcW w:w="685"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b/>
                <w:bCs/>
                <w:color w:val="000000"/>
                <w:sz w:val="20"/>
                <w:szCs w:val="20"/>
                <w:lang w:eastAsia="pt-BR"/>
              </w:rPr>
            </w:pPr>
            <w:r w:rsidRPr="00BF276C">
              <w:rPr>
                <w:rFonts w:ascii="Verdana" w:eastAsia="Times New Roman" w:hAnsi="Verdana" w:cs="Calibri"/>
                <w:b/>
                <w:bCs/>
                <w:color w:val="000000"/>
                <w:sz w:val="20"/>
                <w:szCs w:val="20"/>
                <w:lang w:eastAsia="pt-BR"/>
              </w:rPr>
              <w:lastRenderedPageBreak/>
              <w:t>12</w:t>
            </w:r>
          </w:p>
        </w:tc>
        <w:tc>
          <w:tcPr>
            <w:tcW w:w="1070"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Caixa c/10 caixinhas</w:t>
            </w:r>
          </w:p>
        </w:tc>
        <w:tc>
          <w:tcPr>
            <w:tcW w:w="4191" w:type="dxa"/>
            <w:shd w:val="clear" w:color="auto" w:fill="auto"/>
            <w:noWrap/>
            <w:vAlign w:val="center"/>
            <w:hideMark/>
          </w:tcPr>
          <w:p w:rsidR="00BF276C" w:rsidRPr="00BF276C" w:rsidRDefault="00BF276C" w:rsidP="00BF276C">
            <w:pPr>
              <w:spacing w:after="0" w:line="240" w:lineRule="auto"/>
              <w:jc w:val="both"/>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 xml:space="preserve">Luva látex tamanho “M” (c/ 10 caixinhas pequenas) Luva de látex para procedimento médico, descartável, em látex natural, espessura média de 0,16mm, comprimento mínimo </w:t>
            </w:r>
            <w:proofErr w:type="gramStart"/>
            <w:r w:rsidRPr="00BF276C">
              <w:rPr>
                <w:rFonts w:ascii="Verdana" w:eastAsia="Times New Roman" w:hAnsi="Verdana" w:cs="Calibri"/>
                <w:color w:val="000000"/>
                <w:sz w:val="20"/>
                <w:szCs w:val="20"/>
                <w:lang w:eastAsia="pt-BR"/>
              </w:rPr>
              <w:t>265mm</w:t>
            </w:r>
            <w:proofErr w:type="gramEnd"/>
            <w:r w:rsidRPr="00BF276C">
              <w:rPr>
                <w:rFonts w:ascii="Verdana" w:eastAsia="Times New Roman" w:hAnsi="Verdana" w:cs="Calibri"/>
                <w:color w:val="000000"/>
                <w:sz w:val="20"/>
                <w:szCs w:val="20"/>
                <w:lang w:eastAsia="pt-BR"/>
              </w:rPr>
              <w:t xml:space="preserve">, com preservação da sensibilidade, </w:t>
            </w:r>
            <w:proofErr w:type="spellStart"/>
            <w:r w:rsidRPr="00BF276C">
              <w:rPr>
                <w:rFonts w:ascii="Verdana" w:eastAsia="Times New Roman" w:hAnsi="Verdana" w:cs="Calibri"/>
                <w:color w:val="000000"/>
                <w:sz w:val="20"/>
                <w:szCs w:val="20"/>
                <w:lang w:eastAsia="pt-BR"/>
              </w:rPr>
              <w:t>hipoalergênica</w:t>
            </w:r>
            <w:proofErr w:type="spellEnd"/>
            <w:r w:rsidRPr="00BF276C">
              <w:rPr>
                <w:rFonts w:ascii="Verdana" w:eastAsia="Times New Roman" w:hAnsi="Verdana" w:cs="Calibri"/>
                <w:color w:val="000000"/>
                <w:sz w:val="20"/>
                <w:szCs w:val="20"/>
                <w:lang w:eastAsia="pt-BR"/>
              </w:rPr>
              <w:t xml:space="preserve">, </w:t>
            </w:r>
            <w:proofErr w:type="spellStart"/>
            <w:r w:rsidRPr="00BF276C">
              <w:rPr>
                <w:rFonts w:ascii="Verdana" w:eastAsia="Times New Roman" w:hAnsi="Verdana" w:cs="Calibri"/>
                <w:color w:val="000000"/>
                <w:sz w:val="20"/>
                <w:szCs w:val="20"/>
                <w:lang w:eastAsia="pt-BR"/>
              </w:rPr>
              <w:t>form</w:t>
            </w:r>
            <w:proofErr w:type="spellEnd"/>
            <w:r w:rsidRPr="00BF276C">
              <w:rPr>
                <w:rFonts w:ascii="Verdana" w:eastAsia="Times New Roman" w:hAnsi="Verdana" w:cs="Calibri"/>
                <w:color w:val="000000"/>
                <w:sz w:val="20"/>
                <w:szCs w:val="20"/>
                <w:lang w:eastAsia="pt-BR"/>
              </w:rPr>
              <w:t xml:space="preserve"> Caixinha c/100 unidades</w:t>
            </w:r>
          </w:p>
        </w:tc>
        <w:tc>
          <w:tcPr>
            <w:tcW w:w="873" w:type="dxa"/>
            <w:shd w:val="clear" w:color="auto" w:fill="auto"/>
            <w:noWrap/>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500</w:t>
            </w:r>
          </w:p>
        </w:tc>
        <w:tc>
          <w:tcPr>
            <w:tcW w:w="1276"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R$ 136,00</w:t>
            </w:r>
          </w:p>
        </w:tc>
        <w:tc>
          <w:tcPr>
            <w:tcW w:w="1736" w:type="dxa"/>
            <w:shd w:val="clear" w:color="auto" w:fill="auto"/>
            <w:noWrap/>
            <w:vAlign w:val="center"/>
            <w:hideMark/>
          </w:tcPr>
          <w:p w:rsidR="00BF276C" w:rsidRPr="00BF276C" w:rsidRDefault="00BF276C" w:rsidP="00BF276C">
            <w:pPr>
              <w:spacing w:after="0" w:line="240" w:lineRule="auto"/>
              <w:jc w:val="center"/>
              <w:rPr>
                <w:rFonts w:eastAsia="Times New Roman" w:cs="Calibri"/>
                <w:color w:val="000000"/>
                <w:lang w:eastAsia="pt-BR"/>
              </w:rPr>
            </w:pPr>
            <w:r w:rsidRPr="00BF276C">
              <w:rPr>
                <w:rFonts w:eastAsia="Times New Roman" w:cs="Calibri"/>
                <w:color w:val="000000"/>
                <w:lang w:eastAsia="pt-BR"/>
              </w:rPr>
              <w:t>R$       68.000,00</w:t>
            </w:r>
          </w:p>
        </w:tc>
      </w:tr>
      <w:tr w:rsidR="00BF276C" w:rsidRPr="00BF276C" w:rsidTr="00BF276C">
        <w:trPr>
          <w:trHeight w:val="586"/>
        </w:trPr>
        <w:tc>
          <w:tcPr>
            <w:tcW w:w="685"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b/>
                <w:bCs/>
                <w:color w:val="000000"/>
                <w:sz w:val="20"/>
                <w:szCs w:val="20"/>
                <w:lang w:eastAsia="pt-BR"/>
              </w:rPr>
            </w:pPr>
            <w:r w:rsidRPr="00BF276C">
              <w:rPr>
                <w:rFonts w:ascii="Verdana" w:eastAsia="Times New Roman" w:hAnsi="Verdana" w:cs="Calibri"/>
                <w:b/>
                <w:bCs/>
                <w:color w:val="000000"/>
                <w:sz w:val="20"/>
                <w:szCs w:val="20"/>
                <w:lang w:eastAsia="pt-BR"/>
              </w:rPr>
              <w:t>13</w:t>
            </w:r>
          </w:p>
        </w:tc>
        <w:tc>
          <w:tcPr>
            <w:tcW w:w="1070"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 xml:space="preserve">Caixa c/10 caixinhas </w:t>
            </w:r>
          </w:p>
        </w:tc>
        <w:tc>
          <w:tcPr>
            <w:tcW w:w="4191" w:type="dxa"/>
            <w:shd w:val="clear" w:color="auto" w:fill="auto"/>
            <w:noWrap/>
            <w:vAlign w:val="center"/>
            <w:hideMark/>
          </w:tcPr>
          <w:p w:rsidR="00BF276C" w:rsidRPr="00BF276C" w:rsidRDefault="00BF276C" w:rsidP="00BF276C">
            <w:pPr>
              <w:spacing w:after="0" w:line="240" w:lineRule="auto"/>
              <w:jc w:val="both"/>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 xml:space="preserve"> Agulha descartável 25x8 </w:t>
            </w:r>
            <w:proofErr w:type="spellStart"/>
            <w:r w:rsidRPr="00BF276C">
              <w:rPr>
                <w:rFonts w:ascii="Verdana" w:eastAsia="Times New Roman" w:hAnsi="Verdana" w:cs="Calibri"/>
                <w:color w:val="000000"/>
                <w:sz w:val="20"/>
                <w:szCs w:val="20"/>
                <w:lang w:eastAsia="pt-BR"/>
              </w:rPr>
              <w:t>biseltrifacetado</w:t>
            </w:r>
            <w:proofErr w:type="spellEnd"/>
            <w:r w:rsidRPr="00BF276C">
              <w:rPr>
                <w:rFonts w:ascii="Verdana" w:eastAsia="Times New Roman" w:hAnsi="Verdana" w:cs="Calibri"/>
                <w:color w:val="000000"/>
                <w:sz w:val="20"/>
                <w:szCs w:val="20"/>
                <w:lang w:eastAsia="pt-BR"/>
              </w:rPr>
              <w:t xml:space="preserve">, canhão </w:t>
            </w:r>
            <w:proofErr w:type="spellStart"/>
            <w:r w:rsidRPr="00BF276C">
              <w:rPr>
                <w:rFonts w:ascii="Verdana" w:eastAsia="Times New Roman" w:hAnsi="Verdana" w:cs="Calibri"/>
                <w:color w:val="000000"/>
                <w:sz w:val="20"/>
                <w:szCs w:val="20"/>
                <w:lang w:eastAsia="pt-BR"/>
              </w:rPr>
              <w:t>siliconizado</w:t>
            </w:r>
            <w:proofErr w:type="spellEnd"/>
            <w:r w:rsidRPr="00BF276C">
              <w:rPr>
                <w:rFonts w:ascii="Verdana" w:eastAsia="Times New Roman" w:hAnsi="Verdana" w:cs="Calibri"/>
                <w:color w:val="000000"/>
                <w:sz w:val="20"/>
                <w:szCs w:val="20"/>
                <w:lang w:eastAsia="pt-BR"/>
              </w:rPr>
              <w:t xml:space="preserve">, estéril, </w:t>
            </w:r>
            <w:proofErr w:type="gramStart"/>
            <w:r w:rsidRPr="00BF276C">
              <w:rPr>
                <w:rFonts w:ascii="Verdana" w:eastAsia="Times New Roman" w:hAnsi="Verdana" w:cs="Calibri"/>
                <w:color w:val="000000"/>
                <w:sz w:val="20"/>
                <w:szCs w:val="20"/>
                <w:lang w:eastAsia="pt-BR"/>
              </w:rPr>
              <w:t>embalada individualmente em papel grau cirúrgico</w:t>
            </w:r>
            <w:proofErr w:type="gramEnd"/>
            <w:r w:rsidRPr="00BF276C">
              <w:rPr>
                <w:rFonts w:ascii="Verdana" w:eastAsia="Times New Roman" w:hAnsi="Verdana" w:cs="Calibri"/>
                <w:color w:val="000000"/>
                <w:sz w:val="20"/>
                <w:szCs w:val="20"/>
                <w:lang w:eastAsia="pt-BR"/>
              </w:rPr>
              <w:t xml:space="preserve">, validade/vencimento. Caixa com 100 unidades. </w:t>
            </w:r>
            <w:proofErr w:type="spellStart"/>
            <w:r w:rsidRPr="00BF276C">
              <w:rPr>
                <w:rFonts w:ascii="Verdana" w:eastAsia="Times New Roman" w:hAnsi="Verdana" w:cs="Calibri"/>
                <w:color w:val="000000"/>
                <w:sz w:val="20"/>
                <w:szCs w:val="20"/>
                <w:lang w:eastAsia="pt-BR"/>
              </w:rPr>
              <w:t>Devidame</w:t>
            </w:r>
            <w:proofErr w:type="spellEnd"/>
          </w:p>
        </w:tc>
        <w:tc>
          <w:tcPr>
            <w:tcW w:w="873" w:type="dxa"/>
            <w:shd w:val="clear" w:color="auto" w:fill="auto"/>
            <w:noWrap/>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110</w:t>
            </w:r>
          </w:p>
        </w:tc>
        <w:tc>
          <w:tcPr>
            <w:tcW w:w="1276"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R$</w:t>
            </w:r>
            <w:proofErr w:type="gramStart"/>
            <w:r w:rsidRPr="00BF276C">
              <w:rPr>
                <w:rFonts w:ascii="Verdana" w:eastAsia="Times New Roman" w:hAnsi="Verdana" w:cs="Calibri"/>
                <w:color w:val="000000"/>
                <w:sz w:val="20"/>
                <w:szCs w:val="20"/>
                <w:lang w:eastAsia="pt-BR"/>
              </w:rPr>
              <w:t xml:space="preserve">   </w:t>
            </w:r>
            <w:proofErr w:type="gramEnd"/>
            <w:r w:rsidRPr="00BF276C">
              <w:rPr>
                <w:rFonts w:ascii="Verdana" w:eastAsia="Times New Roman" w:hAnsi="Verdana" w:cs="Calibri"/>
                <w:color w:val="000000"/>
                <w:sz w:val="20"/>
                <w:szCs w:val="20"/>
                <w:lang w:eastAsia="pt-BR"/>
              </w:rPr>
              <w:t>55,99</w:t>
            </w:r>
          </w:p>
        </w:tc>
        <w:tc>
          <w:tcPr>
            <w:tcW w:w="1736" w:type="dxa"/>
            <w:shd w:val="clear" w:color="auto" w:fill="auto"/>
            <w:noWrap/>
            <w:vAlign w:val="center"/>
            <w:hideMark/>
          </w:tcPr>
          <w:p w:rsidR="00BF276C" w:rsidRPr="00BF276C" w:rsidRDefault="00BF276C" w:rsidP="00BF276C">
            <w:pPr>
              <w:spacing w:after="0" w:line="240" w:lineRule="auto"/>
              <w:jc w:val="center"/>
              <w:rPr>
                <w:rFonts w:eastAsia="Times New Roman" w:cs="Calibri"/>
                <w:color w:val="000000"/>
                <w:lang w:eastAsia="pt-BR"/>
              </w:rPr>
            </w:pPr>
            <w:r w:rsidRPr="00BF276C">
              <w:rPr>
                <w:rFonts w:eastAsia="Times New Roman" w:cs="Calibri"/>
                <w:color w:val="000000"/>
                <w:lang w:eastAsia="pt-BR"/>
              </w:rPr>
              <w:t>R$          6.158,90</w:t>
            </w:r>
          </w:p>
        </w:tc>
      </w:tr>
      <w:tr w:rsidR="00BF276C" w:rsidRPr="00BF276C" w:rsidTr="00BF276C">
        <w:trPr>
          <w:trHeight w:val="962"/>
        </w:trPr>
        <w:tc>
          <w:tcPr>
            <w:tcW w:w="685"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b/>
                <w:bCs/>
                <w:color w:val="000000"/>
                <w:sz w:val="20"/>
                <w:szCs w:val="20"/>
                <w:lang w:eastAsia="pt-BR"/>
              </w:rPr>
            </w:pPr>
            <w:r w:rsidRPr="00BF276C">
              <w:rPr>
                <w:rFonts w:ascii="Verdana" w:eastAsia="Times New Roman" w:hAnsi="Verdana" w:cs="Calibri"/>
                <w:b/>
                <w:bCs/>
                <w:color w:val="000000"/>
                <w:sz w:val="20"/>
                <w:szCs w:val="20"/>
                <w:lang w:eastAsia="pt-BR"/>
              </w:rPr>
              <w:t>14</w:t>
            </w:r>
          </w:p>
        </w:tc>
        <w:tc>
          <w:tcPr>
            <w:tcW w:w="1070"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Caixa c/10 caixinhas</w:t>
            </w:r>
          </w:p>
        </w:tc>
        <w:tc>
          <w:tcPr>
            <w:tcW w:w="4191" w:type="dxa"/>
            <w:shd w:val="clear" w:color="auto" w:fill="auto"/>
            <w:noWrap/>
            <w:vAlign w:val="center"/>
            <w:hideMark/>
          </w:tcPr>
          <w:p w:rsidR="00BF276C" w:rsidRPr="00BF276C" w:rsidRDefault="00BF276C" w:rsidP="00BF276C">
            <w:pPr>
              <w:spacing w:after="0" w:line="240" w:lineRule="auto"/>
              <w:jc w:val="both"/>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 xml:space="preserve">Agulha descartável </w:t>
            </w:r>
            <w:proofErr w:type="gramStart"/>
            <w:r w:rsidRPr="00BF276C">
              <w:rPr>
                <w:rFonts w:ascii="Verdana" w:eastAsia="Times New Roman" w:hAnsi="Verdana" w:cs="Calibri"/>
                <w:color w:val="000000"/>
                <w:sz w:val="20"/>
                <w:szCs w:val="20"/>
                <w:lang w:eastAsia="pt-BR"/>
              </w:rPr>
              <w:t>13x4,</w:t>
            </w:r>
            <w:proofErr w:type="gramEnd"/>
            <w:r w:rsidRPr="00BF276C">
              <w:rPr>
                <w:rFonts w:ascii="Verdana" w:eastAsia="Times New Roman" w:hAnsi="Verdana" w:cs="Calibri"/>
                <w:color w:val="000000"/>
                <w:sz w:val="20"/>
                <w:szCs w:val="20"/>
                <w:lang w:eastAsia="pt-BR"/>
              </w:rPr>
              <w:t xml:space="preserve">5, bisei </w:t>
            </w:r>
            <w:proofErr w:type="spellStart"/>
            <w:r w:rsidRPr="00BF276C">
              <w:rPr>
                <w:rFonts w:ascii="Verdana" w:eastAsia="Times New Roman" w:hAnsi="Verdana" w:cs="Calibri"/>
                <w:color w:val="000000"/>
                <w:sz w:val="20"/>
                <w:szCs w:val="20"/>
                <w:lang w:eastAsia="pt-BR"/>
              </w:rPr>
              <w:t>trifacetado</w:t>
            </w:r>
            <w:proofErr w:type="spellEnd"/>
            <w:r w:rsidRPr="00BF276C">
              <w:rPr>
                <w:rFonts w:ascii="Verdana" w:eastAsia="Times New Roman" w:hAnsi="Verdana" w:cs="Calibri"/>
                <w:color w:val="000000"/>
                <w:sz w:val="20"/>
                <w:szCs w:val="20"/>
                <w:lang w:eastAsia="pt-BR"/>
              </w:rPr>
              <w:t xml:space="preserve">, canhão </w:t>
            </w:r>
            <w:proofErr w:type="spellStart"/>
            <w:r w:rsidRPr="00BF276C">
              <w:rPr>
                <w:rFonts w:ascii="Verdana" w:eastAsia="Times New Roman" w:hAnsi="Verdana" w:cs="Calibri"/>
                <w:color w:val="000000"/>
                <w:sz w:val="20"/>
                <w:szCs w:val="20"/>
                <w:lang w:eastAsia="pt-BR"/>
              </w:rPr>
              <w:t>siliconizado</w:t>
            </w:r>
            <w:proofErr w:type="spellEnd"/>
            <w:r w:rsidRPr="00BF276C">
              <w:rPr>
                <w:rFonts w:ascii="Verdana" w:eastAsia="Times New Roman" w:hAnsi="Verdana" w:cs="Calibri"/>
                <w:color w:val="000000"/>
                <w:sz w:val="20"/>
                <w:szCs w:val="20"/>
                <w:lang w:eastAsia="pt-BR"/>
              </w:rPr>
              <w:t xml:space="preserve">, estéril, embalada individualmente em papel grau cirúrgico, tipo blister, com abertura em pétala, contendo: n° lote, data </w:t>
            </w:r>
            <w:proofErr w:type="spellStart"/>
            <w:r w:rsidRPr="00BF276C">
              <w:rPr>
                <w:rFonts w:ascii="Verdana" w:eastAsia="Times New Roman" w:hAnsi="Verdana" w:cs="Calibri"/>
                <w:color w:val="000000"/>
                <w:sz w:val="20"/>
                <w:szCs w:val="20"/>
                <w:lang w:eastAsia="pt-BR"/>
              </w:rPr>
              <w:t>fabricação,data</w:t>
            </w:r>
            <w:proofErr w:type="spellEnd"/>
            <w:r w:rsidRPr="00BF276C">
              <w:rPr>
                <w:rFonts w:ascii="Verdana" w:eastAsia="Times New Roman" w:hAnsi="Verdana" w:cs="Calibri"/>
                <w:color w:val="000000"/>
                <w:sz w:val="20"/>
                <w:szCs w:val="20"/>
                <w:lang w:eastAsia="pt-BR"/>
              </w:rPr>
              <w:t xml:space="preserve"> validade/vencimento. Caixa com 100 unidades. Devida</w:t>
            </w:r>
          </w:p>
        </w:tc>
        <w:tc>
          <w:tcPr>
            <w:tcW w:w="873" w:type="dxa"/>
            <w:shd w:val="clear" w:color="auto" w:fill="auto"/>
            <w:noWrap/>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200</w:t>
            </w:r>
          </w:p>
        </w:tc>
        <w:tc>
          <w:tcPr>
            <w:tcW w:w="1276"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R$</w:t>
            </w:r>
            <w:proofErr w:type="gramStart"/>
            <w:r w:rsidRPr="00BF276C">
              <w:rPr>
                <w:rFonts w:ascii="Verdana" w:eastAsia="Times New Roman" w:hAnsi="Verdana" w:cs="Calibri"/>
                <w:color w:val="000000"/>
                <w:sz w:val="20"/>
                <w:szCs w:val="20"/>
                <w:lang w:eastAsia="pt-BR"/>
              </w:rPr>
              <w:t xml:space="preserve">   </w:t>
            </w:r>
            <w:proofErr w:type="gramEnd"/>
            <w:r w:rsidRPr="00BF276C">
              <w:rPr>
                <w:rFonts w:ascii="Verdana" w:eastAsia="Times New Roman" w:hAnsi="Verdana" w:cs="Calibri"/>
                <w:color w:val="000000"/>
                <w:sz w:val="20"/>
                <w:szCs w:val="20"/>
                <w:lang w:eastAsia="pt-BR"/>
              </w:rPr>
              <w:t>55,99</w:t>
            </w:r>
          </w:p>
        </w:tc>
        <w:tc>
          <w:tcPr>
            <w:tcW w:w="1736" w:type="dxa"/>
            <w:shd w:val="clear" w:color="auto" w:fill="auto"/>
            <w:noWrap/>
            <w:vAlign w:val="center"/>
            <w:hideMark/>
          </w:tcPr>
          <w:p w:rsidR="00BF276C" w:rsidRPr="00BF276C" w:rsidRDefault="00BF276C" w:rsidP="00BF276C">
            <w:pPr>
              <w:spacing w:after="0" w:line="240" w:lineRule="auto"/>
              <w:jc w:val="center"/>
              <w:rPr>
                <w:rFonts w:eastAsia="Times New Roman" w:cs="Calibri"/>
                <w:color w:val="000000"/>
                <w:lang w:eastAsia="pt-BR"/>
              </w:rPr>
            </w:pPr>
            <w:r w:rsidRPr="00BF276C">
              <w:rPr>
                <w:rFonts w:eastAsia="Times New Roman" w:cs="Calibri"/>
                <w:color w:val="000000"/>
                <w:lang w:eastAsia="pt-BR"/>
              </w:rPr>
              <w:t>R$       11.198,00</w:t>
            </w:r>
          </w:p>
        </w:tc>
      </w:tr>
      <w:tr w:rsidR="00BF276C" w:rsidRPr="00BF276C" w:rsidTr="00BF276C">
        <w:trPr>
          <w:trHeight w:val="706"/>
        </w:trPr>
        <w:tc>
          <w:tcPr>
            <w:tcW w:w="685"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b/>
                <w:bCs/>
                <w:color w:val="000000"/>
                <w:sz w:val="20"/>
                <w:szCs w:val="20"/>
                <w:lang w:eastAsia="pt-BR"/>
              </w:rPr>
            </w:pPr>
            <w:r w:rsidRPr="00BF276C">
              <w:rPr>
                <w:rFonts w:ascii="Verdana" w:eastAsia="Times New Roman" w:hAnsi="Verdana" w:cs="Calibri"/>
                <w:b/>
                <w:bCs/>
                <w:color w:val="000000"/>
                <w:sz w:val="20"/>
                <w:szCs w:val="20"/>
                <w:lang w:eastAsia="pt-BR"/>
              </w:rPr>
              <w:t>15</w:t>
            </w:r>
          </w:p>
        </w:tc>
        <w:tc>
          <w:tcPr>
            <w:tcW w:w="1070"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Caixa c/10 caixinhas</w:t>
            </w:r>
          </w:p>
        </w:tc>
        <w:tc>
          <w:tcPr>
            <w:tcW w:w="4191" w:type="dxa"/>
            <w:shd w:val="clear" w:color="auto" w:fill="auto"/>
            <w:noWrap/>
            <w:vAlign w:val="center"/>
            <w:hideMark/>
          </w:tcPr>
          <w:p w:rsidR="00BF276C" w:rsidRPr="00BF276C" w:rsidRDefault="00BF276C" w:rsidP="00BF276C">
            <w:pPr>
              <w:spacing w:after="0" w:line="240" w:lineRule="auto"/>
              <w:jc w:val="both"/>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 xml:space="preserve">Agulha descartável </w:t>
            </w:r>
            <w:proofErr w:type="gramStart"/>
            <w:r w:rsidRPr="00BF276C">
              <w:rPr>
                <w:rFonts w:ascii="Verdana" w:eastAsia="Times New Roman" w:hAnsi="Verdana" w:cs="Calibri"/>
                <w:color w:val="000000"/>
                <w:sz w:val="20"/>
                <w:szCs w:val="20"/>
                <w:lang w:eastAsia="pt-BR"/>
              </w:rPr>
              <w:t>20x5,</w:t>
            </w:r>
            <w:proofErr w:type="gramEnd"/>
            <w:r w:rsidRPr="00BF276C">
              <w:rPr>
                <w:rFonts w:ascii="Verdana" w:eastAsia="Times New Roman" w:hAnsi="Verdana" w:cs="Calibri"/>
                <w:color w:val="000000"/>
                <w:sz w:val="20"/>
                <w:szCs w:val="20"/>
                <w:lang w:eastAsia="pt-BR"/>
              </w:rPr>
              <w:t xml:space="preserve">5, </w:t>
            </w:r>
            <w:proofErr w:type="spellStart"/>
            <w:r w:rsidRPr="00BF276C">
              <w:rPr>
                <w:rFonts w:ascii="Verdana" w:eastAsia="Times New Roman" w:hAnsi="Verdana" w:cs="Calibri"/>
                <w:color w:val="000000"/>
                <w:sz w:val="20"/>
                <w:szCs w:val="20"/>
                <w:lang w:eastAsia="pt-BR"/>
              </w:rPr>
              <w:t>biseltrifacetado</w:t>
            </w:r>
            <w:proofErr w:type="spellEnd"/>
            <w:r w:rsidRPr="00BF276C">
              <w:rPr>
                <w:rFonts w:ascii="Verdana" w:eastAsia="Times New Roman" w:hAnsi="Verdana" w:cs="Calibri"/>
                <w:color w:val="000000"/>
                <w:sz w:val="20"/>
                <w:szCs w:val="20"/>
                <w:lang w:eastAsia="pt-BR"/>
              </w:rPr>
              <w:t xml:space="preserve">, canhão </w:t>
            </w:r>
            <w:proofErr w:type="spellStart"/>
            <w:r w:rsidRPr="00BF276C">
              <w:rPr>
                <w:rFonts w:ascii="Verdana" w:eastAsia="Times New Roman" w:hAnsi="Verdana" w:cs="Calibri"/>
                <w:color w:val="000000"/>
                <w:sz w:val="20"/>
                <w:szCs w:val="20"/>
                <w:lang w:eastAsia="pt-BR"/>
              </w:rPr>
              <w:t>siliconizado</w:t>
            </w:r>
            <w:proofErr w:type="spellEnd"/>
            <w:r w:rsidRPr="00BF276C">
              <w:rPr>
                <w:rFonts w:ascii="Verdana" w:eastAsia="Times New Roman" w:hAnsi="Verdana" w:cs="Calibri"/>
                <w:color w:val="000000"/>
                <w:sz w:val="20"/>
                <w:szCs w:val="20"/>
                <w:lang w:eastAsia="pt-BR"/>
              </w:rPr>
              <w:t xml:space="preserve">, estéril, embalada individualmente em papel grau cirúrgico, tipo blister, com abertura em pétala, contendo: n° lote, data </w:t>
            </w:r>
            <w:proofErr w:type="spellStart"/>
            <w:r w:rsidRPr="00BF276C">
              <w:rPr>
                <w:rFonts w:ascii="Verdana" w:eastAsia="Times New Roman" w:hAnsi="Verdana" w:cs="Calibri"/>
                <w:color w:val="000000"/>
                <w:sz w:val="20"/>
                <w:szCs w:val="20"/>
                <w:lang w:eastAsia="pt-BR"/>
              </w:rPr>
              <w:t>fabricação,data</w:t>
            </w:r>
            <w:proofErr w:type="spellEnd"/>
            <w:r w:rsidRPr="00BF276C">
              <w:rPr>
                <w:rFonts w:ascii="Verdana" w:eastAsia="Times New Roman" w:hAnsi="Verdana" w:cs="Calibri"/>
                <w:color w:val="000000"/>
                <w:sz w:val="20"/>
                <w:szCs w:val="20"/>
                <w:lang w:eastAsia="pt-BR"/>
              </w:rPr>
              <w:t xml:space="preserve"> validade/vencimento. Caixa com 100 unidades.</w:t>
            </w:r>
          </w:p>
        </w:tc>
        <w:tc>
          <w:tcPr>
            <w:tcW w:w="873" w:type="dxa"/>
            <w:shd w:val="clear" w:color="auto" w:fill="auto"/>
            <w:noWrap/>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300</w:t>
            </w:r>
          </w:p>
        </w:tc>
        <w:tc>
          <w:tcPr>
            <w:tcW w:w="1276"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R$</w:t>
            </w:r>
            <w:proofErr w:type="gramStart"/>
            <w:r w:rsidRPr="00BF276C">
              <w:rPr>
                <w:rFonts w:ascii="Verdana" w:eastAsia="Times New Roman" w:hAnsi="Verdana" w:cs="Calibri"/>
                <w:color w:val="000000"/>
                <w:sz w:val="20"/>
                <w:szCs w:val="20"/>
                <w:lang w:eastAsia="pt-BR"/>
              </w:rPr>
              <w:t xml:space="preserve">   </w:t>
            </w:r>
            <w:proofErr w:type="gramEnd"/>
            <w:r w:rsidRPr="00BF276C">
              <w:rPr>
                <w:rFonts w:ascii="Verdana" w:eastAsia="Times New Roman" w:hAnsi="Verdana" w:cs="Calibri"/>
                <w:color w:val="000000"/>
                <w:sz w:val="20"/>
                <w:szCs w:val="20"/>
                <w:lang w:eastAsia="pt-BR"/>
              </w:rPr>
              <w:t>55,99</w:t>
            </w:r>
          </w:p>
        </w:tc>
        <w:tc>
          <w:tcPr>
            <w:tcW w:w="1736" w:type="dxa"/>
            <w:shd w:val="clear" w:color="auto" w:fill="auto"/>
            <w:noWrap/>
            <w:vAlign w:val="center"/>
            <w:hideMark/>
          </w:tcPr>
          <w:p w:rsidR="00BF276C" w:rsidRPr="00BF276C" w:rsidRDefault="00BF276C" w:rsidP="00BF276C">
            <w:pPr>
              <w:spacing w:after="0" w:line="240" w:lineRule="auto"/>
              <w:jc w:val="center"/>
              <w:rPr>
                <w:rFonts w:eastAsia="Times New Roman" w:cs="Calibri"/>
                <w:color w:val="000000"/>
                <w:lang w:eastAsia="pt-BR"/>
              </w:rPr>
            </w:pPr>
            <w:r w:rsidRPr="00BF276C">
              <w:rPr>
                <w:rFonts w:eastAsia="Times New Roman" w:cs="Calibri"/>
                <w:color w:val="000000"/>
                <w:lang w:eastAsia="pt-BR"/>
              </w:rPr>
              <w:t>R$       16.797,00</w:t>
            </w:r>
          </w:p>
        </w:tc>
      </w:tr>
      <w:tr w:rsidR="00BF276C" w:rsidRPr="00BF276C" w:rsidTr="00BF276C">
        <w:trPr>
          <w:trHeight w:val="451"/>
        </w:trPr>
        <w:tc>
          <w:tcPr>
            <w:tcW w:w="685"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b/>
                <w:bCs/>
                <w:color w:val="000000"/>
                <w:sz w:val="20"/>
                <w:szCs w:val="20"/>
                <w:lang w:eastAsia="pt-BR"/>
              </w:rPr>
            </w:pPr>
            <w:r w:rsidRPr="00BF276C">
              <w:rPr>
                <w:rFonts w:ascii="Verdana" w:eastAsia="Times New Roman" w:hAnsi="Verdana" w:cs="Calibri"/>
                <w:b/>
                <w:bCs/>
                <w:color w:val="000000"/>
                <w:sz w:val="20"/>
                <w:szCs w:val="20"/>
                <w:lang w:eastAsia="pt-BR"/>
              </w:rPr>
              <w:t>19</w:t>
            </w:r>
          </w:p>
        </w:tc>
        <w:tc>
          <w:tcPr>
            <w:tcW w:w="1070"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 xml:space="preserve">Caixa c/12 unidades </w:t>
            </w:r>
          </w:p>
        </w:tc>
        <w:tc>
          <w:tcPr>
            <w:tcW w:w="4191" w:type="dxa"/>
            <w:shd w:val="clear" w:color="auto" w:fill="auto"/>
            <w:noWrap/>
            <w:vAlign w:val="center"/>
            <w:hideMark/>
          </w:tcPr>
          <w:p w:rsidR="00BF276C" w:rsidRPr="00BF276C" w:rsidRDefault="00BF276C" w:rsidP="00BF276C">
            <w:pPr>
              <w:spacing w:after="0" w:line="240" w:lineRule="auto"/>
              <w:jc w:val="both"/>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 xml:space="preserve"> Álcool etílico 70º com glicerina 2%, com dados de fabricação, procedência, validade/vencimento, e registro no MS, frasco plástico rígido. Frasco de 1000m.</w:t>
            </w:r>
          </w:p>
        </w:tc>
        <w:tc>
          <w:tcPr>
            <w:tcW w:w="873" w:type="dxa"/>
            <w:shd w:val="clear" w:color="000000" w:fill="FFFFFF"/>
            <w:noWrap/>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proofErr w:type="gramStart"/>
            <w:r w:rsidRPr="00BF276C">
              <w:rPr>
                <w:rFonts w:ascii="Verdana" w:eastAsia="Times New Roman" w:hAnsi="Verdana" w:cs="Calibri"/>
                <w:color w:val="000000"/>
                <w:sz w:val="20"/>
                <w:szCs w:val="20"/>
                <w:lang w:eastAsia="pt-BR"/>
              </w:rPr>
              <w:t>1</w:t>
            </w:r>
            <w:proofErr w:type="gramEnd"/>
          </w:p>
        </w:tc>
        <w:tc>
          <w:tcPr>
            <w:tcW w:w="1276"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R$</w:t>
            </w:r>
            <w:proofErr w:type="gramStart"/>
            <w:r w:rsidRPr="00BF276C">
              <w:rPr>
                <w:rFonts w:ascii="Verdana" w:eastAsia="Times New Roman" w:hAnsi="Verdana" w:cs="Calibri"/>
                <w:color w:val="000000"/>
                <w:sz w:val="20"/>
                <w:szCs w:val="20"/>
                <w:lang w:eastAsia="pt-BR"/>
              </w:rPr>
              <w:t xml:space="preserve">   </w:t>
            </w:r>
            <w:proofErr w:type="gramEnd"/>
            <w:r w:rsidRPr="00BF276C">
              <w:rPr>
                <w:rFonts w:ascii="Verdana" w:eastAsia="Times New Roman" w:hAnsi="Verdana" w:cs="Calibri"/>
                <w:color w:val="000000"/>
                <w:sz w:val="20"/>
                <w:szCs w:val="20"/>
                <w:lang w:eastAsia="pt-BR"/>
              </w:rPr>
              <w:t>51,25</w:t>
            </w:r>
          </w:p>
        </w:tc>
        <w:tc>
          <w:tcPr>
            <w:tcW w:w="1736" w:type="dxa"/>
            <w:shd w:val="clear" w:color="auto" w:fill="auto"/>
            <w:noWrap/>
            <w:vAlign w:val="center"/>
            <w:hideMark/>
          </w:tcPr>
          <w:p w:rsidR="00BF276C" w:rsidRPr="00BF276C" w:rsidRDefault="00BF276C" w:rsidP="00BF276C">
            <w:pPr>
              <w:spacing w:after="0" w:line="240" w:lineRule="auto"/>
              <w:jc w:val="center"/>
              <w:rPr>
                <w:rFonts w:eastAsia="Times New Roman" w:cs="Calibri"/>
                <w:color w:val="000000"/>
                <w:lang w:eastAsia="pt-BR"/>
              </w:rPr>
            </w:pPr>
            <w:r w:rsidRPr="00BF276C">
              <w:rPr>
                <w:rFonts w:eastAsia="Times New Roman" w:cs="Calibri"/>
                <w:color w:val="000000"/>
                <w:lang w:eastAsia="pt-BR"/>
              </w:rPr>
              <w:t>R$                51,25</w:t>
            </w:r>
          </w:p>
        </w:tc>
      </w:tr>
      <w:tr w:rsidR="00BF276C" w:rsidRPr="00BF276C" w:rsidTr="00BF276C">
        <w:trPr>
          <w:trHeight w:val="510"/>
        </w:trPr>
        <w:tc>
          <w:tcPr>
            <w:tcW w:w="685"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b/>
                <w:bCs/>
                <w:color w:val="000000"/>
                <w:sz w:val="20"/>
                <w:szCs w:val="20"/>
                <w:lang w:eastAsia="pt-BR"/>
              </w:rPr>
            </w:pPr>
            <w:r w:rsidRPr="00BF276C">
              <w:rPr>
                <w:rFonts w:ascii="Verdana" w:eastAsia="Times New Roman" w:hAnsi="Verdana" w:cs="Calibri"/>
                <w:b/>
                <w:bCs/>
                <w:color w:val="000000"/>
                <w:sz w:val="20"/>
                <w:szCs w:val="20"/>
                <w:lang w:eastAsia="pt-BR"/>
              </w:rPr>
              <w:t>22</w:t>
            </w:r>
          </w:p>
        </w:tc>
        <w:tc>
          <w:tcPr>
            <w:tcW w:w="1070"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proofErr w:type="spellStart"/>
            <w:r w:rsidRPr="00BF276C">
              <w:rPr>
                <w:rFonts w:ascii="Verdana" w:eastAsia="Times New Roman" w:hAnsi="Verdana" w:cs="Calibri"/>
                <w:color w:val="000000"/>
                <w:sz w:val="20"/>
                <w:szCs w:val="20"/>
                <w:lang w:eastAsia="pt-BR"/>
              </w:rPr>
              <w:t>Unid</w:t>
            </w:r>
            <w:proofErr w:type="spellEnd"/>
          </w:p>
        </w:tc>
        <w:tc>
          <w:tcPr>
            <w:tcW w:w="4191" w:type="dxa"/>
            <w:shd w:val="clear" w:color="auto" w:fill="auto"/>
            <w:noWrap/>
            <w:vAlign w:val="center"/>
            <w:hideMark/>
          </w:tcPr>
          <w:p w:rsidR="00BF276C" w:rsidRPr="00BF276C" w:rsidRDefault="00BF276C" w:rsidP="00BF276C">
            <w:pPr>
              <w:spacing w:after="0" w:line="240" w:lineRule="auto"/>
              <w:jc w:val="both"/>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Saco de lixo branco leitoso de 50 litros.</w:t>
            </w:r>
          </w:p>
        </w:tc>
        <w:tc>
          <w:tcPr>
            <w:tcW w:w="873" w:type="dxa"/>
            <w:shd w:val="clear" w:color="auto" w:fill="auto"/>
            <w:noWrap/>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36.000</w:t>
            </w:r>
          </w:p>
        </w:tc>
        <w:tc>
          <w:tcPr>
            <w:tcW w:w="1276"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Pr>
                <w:rFonts w:ascii="Verdana" w:eastAsia="Times New Roman" w:hAnsi="Verdana" w:cs="Calibri"/>
                <w:color w:val="000000"/>
                <w:sz w:val="20"/>
                <w:szCs w:val="20"/>
                <w:lang w:eastAsia="pt-BR"/>
              </w:rPr>
              <w:t>R$</w:t>
            </w:r>
            <w:proofErr w:type="gramStart"/>
            <w:r>
              <w:rPr>
                <w:rFonts w:ascii="Verdana" w:eastAsia="Times New Roman" w:hAnsi="Verdana" w:cs="Calibri"/>
                <w:color w:val="000000"/>
                <w:sz w:val="20"/>
                <w:szCs w:val="20"/>
                <w:lang w:eastAsia="pt-BR"/>
              </w:rPr>
              <w:t xml:space="preserve">    </w:t>
            </w:r>
            <w:proofErr w:type="gramEnd"/>
            <w:r w:rsidRPr="00BF276C">
              <w:rPr>
                <w:rFonts w:ascii="Verdana" w:eastAsia="Times New Roman" w:hAnsi="Verdana" w:cs="Calibri"/>
                <w:color w:val="000000"/>
                <w:sz w:val="20"/>
                <w:szCs w:val="20"/>
                <w:lang w:eastAsia="pt-BR"/>
              </w:rPr>
              <w:t>0,19</w:t>
            </w:r>
          </w:p>
        </w:tc>
        <w:tc>
          <w:tcPr>
            <w:tcW w:w="1736" w:type="dxa"/>
            <w:shd w:val="clear" w:color="auto" w:fill="auto"/>
            <w:noWrap/>
            <w:vAlign w:val="center"/>
            <w:hideMark/>
          </w:tcPr>
          <w:p w:rsidR="00BF276C" w:rsidRPr="00BF276C" w:rsidRDefault="00BF276C" w:rsidP="00BF276C">
            <w:pPr>
              <w:spacing w:after="0" w:line="240" w:lineRule="auto"/>
              <w:jc w:val="center"/>
              <w:rPr>
                <w:rFonts w:eastAsia="Times New Roman" w:cs="Calibri"/>
                <w:color w:val="000000"/>
                <w:lang w:eastAsia="pt-BR"/>
              </w:rPr>
            </w:pPr>
            <w:r w:rsidRPr="00BF276C">
              <w:rPr>
                <w:rFonts w:eastAsia="Times New Roman" w:cs="Calibri"/>
                <w:color w:val="000000"/>
                <w:lang w:eastAsia="pt-BR"/>
              </w:rPr>
              <w:t>R$          6.840,00</w:t>
            </w:r>
          </w:p>
        </w:tc>
      </w:tr>
      <w:tr w:rsidR="00BF276C" w:rsidRPr="00BF276C" w:rsidTr="00BF276C">
        <w:trPr>
          <w:trHeight w:val="218"/>
        </w:trPr>
        <w:tc>
          <w:tcPr>
            <w:tcW w:w="685"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b/>
                <w:bCs/>
                <w:color w:val="000000"/>
                <w:sz w:val="20"/>
                <w:szCs w:val="20"/>
                <w:lang w:eastAsia="pt-BR"/>
              </w:rPr>
            </w:pPr>
            <w:r w:rsidRPr="00BF276C">
              <w:rPr>
                <w:rFonts w:ascii="Verdana" w:eastAsia="Times New Roman" w:hAnsi="Verdana" w:cs="Calibri"/>
                <w:b/>
                <w:bCs/>
                <w:color w:val="000000"/>
                <w:sz w:val="20"/>
                <w:szCs w:val="20"/>
                <w:lang w:eastAsia="pt-BR"/>
              </w:rPr>
              <w:t>32</w:t>
            </w:r>
          </w:p>
        </w:tc>
        <w:tc>
          <w:tcPr>
            <w:tcW w:w="1070"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proofErr w:type="spellStart"/>
            <w:r w:rsidRPr="00BF276C">
              <w:rPr>
                <w:rFonts w:ascii="Verdana" w:eastAsia="Times New Roman" w:hAnsi="Verdana" w:cs="Calibri"/>
                <w:color w:val="000000"/>
                <w:sz w:val="20"/>
                <w:szCs w:val="20"/>
                <w:lang w:eastAsia="pt-BR"/>
              </w:rPr>
              <w:t>Unid</w:t>
            </w:r>
            <w:proofErr w:type="spellEnd"/>
          </w:p>
        </w:tc>
        <w:tc>
          <w:tcPr>
            <w:tcW w:w="4191" w:type="dxa"/>
            <w:shd w:val="clear" w:color="auto" w:fill="auto"/>
            <w:noWrap/>
            <w:vAlign w:val="center"/>
            <w:hideMark/>
          </w:tcPr>
          <w:p w:rsidR="00BF276C" w:rsidRPr="00BF276C" w:rsidRDefault="00BF276C" w:rsidP="00BF276C">
            <w:pPr>
              <w:spacing w:after="0" w:line="240" w:lineRule="auto"/>
              <w:jc w:val="both"/>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Aparelho p/ medir pressão Manual Adulto</w:t>
            </w:r>
          </w:p>
        </w:tc>
        <w:tc>
          <w:tcPr>
            <w:tcW w:w="873" w:type="dxa"/>
            <w:shd w:val="clear" w:color="auto" w:fill="auto"/>
            <w:noWrap/>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60</w:t>
            </w:r>
          </w:p>
        </w:tc>
        <w:tc>
          <w:tcPr>
            <w:tcW w:w="1276"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R$</w:t>
            </w:r>
            <w:proofErr w:type="gramStart"/>
            <w:r w:rsidRPr="00BF276C">
              <w:rPr>
                <w:rFonts w:ascii="Verdana" w:eastAsia="Times New Roman" w:hAnsi="Verdana" w:cs="Calibri"/>
                <w:color w:val="000000"/>
                <w:sz w:val="20"/>
                <w:szCs w:val="20"/>
                <w:lang w:eastAsia="pt-BR"/>
              </w:rPr>
              <w:t xml:space="preserve">   </w:t>
            </w:r>
            <w:proofErr w:type="gramEnd"/>
            <w:r w:rsidRPr="00BF276C">
              <w:rPr>
                <w:rFonts w:ascii="Verdana" w:eastAsia="Times New Roman" w:hAnsi="Verdana" w:cs="Calibri"/>
                <w:color w:val="000000"/>
                <w:sz w:val="20"/>
                <w:szCs w:val="20"/>
                <w:lang w:eastAsia="pt-BR"/>
              </w:rPr>
              <w:t>48,50</w:t>
            </w:r>
          </w:p>
        </w:tc>
        <w:tc>
          <w:tcPr>
            <w:tcW w:w="1736" w:type="dxa"/>
            <w:shd w:val="clear" w:color="auto" w:fill="auto"/>
            <w:noWrap/>
            <w:vAlign w:val="center"/>
            <w:hideMark/>
          </w:tcPr>
          <w:p w:rsidR="00BF276C" w:rsidRPr="00BF276C" w:rsidRDefault="00BF276C" w:rsidP="00BF276C">
            <w:pPr>
              <w:spacing w:after="0" w:line="240" w:lineRule="auto"/>
              <w:jc w:val="center"/>
              <w:rPr>
                <w:rFonts w:eastAsia="Times New Roman" w:cs="Calibri"/>
                <w:color w:val="000000"/>
                <w:lang w:eastAsia="pt-BR"/>
              </w:rPr>
            </w:pPr>
            <w:r w:rsidRPr="00BF276C">
              <w:rPr>
                <w:rFonts w:eastAsia="Times New Roman" w:cs="Calibri"/>
                <w:color w:val="000000"/>
                <w:lang w:eastAsia="pt-BR"/>
              </w:rPr>
              <w:t>R$          2.910,00</w:t>
            </w:r>
          </w:p>
        </w:tc>
      </w:tr>
      <w:tr w:rsidR="00BF276C" w:rsidRPr="00BF276C" w:rsidTr="00BF276C">
        <w:trPr>
          <w:trHeight w:val="623"/>
        </w:trPr>
        <w:tc>
          <w:tcPr>
            <w:tcW w:w="685"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b/>
                <w:bCs/>
                <w:color w:val="000000"/>
                <w:sz w:val="20"/>
                <w:szCs w:val="20"/>
                <w:lang w:eastAsia="pt-BR"/>
              </w:rPr>
            </w:pPr>
            <w:r w:rsidRPr="00BF276C">
              <w:rPr>
                <w:rFonts w:ascii="Verdana" w:eastAsia="Times New Roman" w:hAnsi="Verdana" w:cs="Calibri"/>
                <w:b/>
                <w:bCs/>
                <w:color w:val="000000"/>
                <w:sz w:val="20"/>
                <w:szCs w:val="20"/>
                <w:lang w:eastAsia="pt-BR"/>
              </w:rPr>
              <w:t>33</w:t>
            </w:r>
          </w:p>
        </w:tc>
        <w:tc>
          <w:tcPr>
            <w:tcW w:w="1070"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proofErr w:type="spellStart"/>
            <w:r w:rsidRPr="00BF276C">
              <w:rPr>
                <w:rFonts w:ascii="Verdana" w:eastAsia="Times New Roman" w:hAnsi="Verdana" w:cs="Calibri"/>
                <w:color w:val="000000"/>
                <w:sz w:val="20"/>
                <w:szCs w:val="20"/>
                <w:lang w:eastAsia="pt-BR"/>
              </w:rPr>
              <w:t>Unid</w:t>
            </w:r>
            <w:proofErr w:type="spellEnd"/>
          </w:p>
        </w:tc>
        <w:tc>
          <w:tcPr>
            <w:tcW w:w="4191" w:type="dxa"/>
            <w:shd w:val="clear" w:color="auto" w:fill="auto"/>
            <w:noWrap/>
            <w:vAlign w:val="center"/>
            <w:hideMark/>
          </w:tcPr>
          <w:p w:rsidR="00BF276C" w:rsidRPr="00BF276C" w:rsidRDefault="00BF276C" w:rsidP="00BF276C">
            <w:pPr>
              <w:spacing w:after="0" w:line="240" w:lineRule="auto"/>
              <w:jc w:val="both"/>
              <w:rPr>
                <w:rFonts w:ascii="Verdana" w:eastAsia="Times New Roman" w:hAnsi="Verdana" w:cs="Calibri"/>
                <w:color w:val="000000"/>
                <w:sz w:val="20"/>
                <w:szCs w:val="20"/>
                <w:lang w:eastAsia="pt-BR"/>
              </w:rPr>
            </w:pPr>
            <w:proofErr w:type="gramStart"/>
            <w:r w:rsidRPr="00BF276C">
              <w:rPr>
                <w:rFonts w:ascii="Verdana" w:eastAsia="Times New Roman" w:hAnsi="Verdana" w:cs="Calibri"/>
                <w:color w:val="000000"/>
                <w:sz w:val="20"/>
                <w:szCs w:val="20"/>
                <w:lang w:eastAsia="pt-BR"/>
              </w:rPr>
              <w:t>Luvas Estéril</w:t>
            </w:r>
            <w:proofErr w:type="gramEnd"/>
            <w:r w:rsidRPr="00BF276C">
              <w:rPr>
                <w:rFonts w:ascii="Verdana" w:eastAsia="Times New Roman" w:hAnsi="Verdana" w:cs="Calibri"/>
                <w:color w:val="000000"/>
                <w:sz w:val="20"/>
                <w:szCs w:val="20"/>
                <w:lang w:eastAsia="pt-BR"/>
              </w:rPr>
              <w:t xml:space="preserve">, LUVA, cirúrgica, numero 7,5, descartável, estéril, em látex natural, textura uniforme, formato anatômico, alta sensibilidade </w:t>
            </w:r>
            <w:proofErr w:type="spellStart"/>
            <w:r w:rsidRPr="00BF276C">
              <w:rPr>
                <w:rFonts w:ascii="Verdana" w:eastAsia="Times New Roman" w:hAnsi="Verdana" w:cs="Calibri"/>
                <w:color w:val="000000"/>
                <w:sz w:val="20"/>
                <w:szCs w:val="20"/>
                <w:lang w:eastAsia="pt-BR"/>
              </w:rPr>
              <w:t>tactil</w:t>
            </w:r>
            <w:proofErr w:type="spellEnd"/>
            <w:r w:rsidRPr="00BF276C">
              <w:rPr>
                <w:rFonts w:ascii="Verdana" w:eastAsia="Times New Roman" w:hAnsi="Verdana" w:cs="Calibri"/>
                <w:color w:val="000000"/>
                <w:sz w:val="20"/>
                <w:szCs w:val="20"/>
                <w:lang w:eastAsia="pt-BR"/>
              </w:rPr>
              <w:t>, boa elasticidade, resistente a tração, punho com bainha ou frisos, comprimento igual ou superior a 28 cm, l</w:t>
            </w:r>
          </w:p>
        </w:tc>
        <w:tc>
          <w:tcPr>
            <w:tcW w:w="873" w:type="dxa"/>
            <w:shd w:val="clear" w:color="auto" w:fill="auto"/>
            <w:noWrap/>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975</w:t>
            </w:r>
          </w:p>
        </w:tc>
        <w:tc>
          <w:tcPr>
            <w:tcW w:w="1276"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Pr>
                <w:rFonts w:ascii="Verdana" w:eastAsia="Times New Roman" w:hAnsi="Verdana" w:cs="Calibri"/>
                <w:color w:val="000000"/>
                <w:sz w:val="20"/>
                <w:szCs w:val="20"/>
                <w:lang w:eastAsia="pt-BR"/>
              </w:rPr>
              <w:t>R$</w:t>
            </w:r>
            <w:proofErr w:type="gramStart"/>
            <w:r>
              <w:rPr>
                <w:rFonts w:ascii="Verdana" w:eastAsia="Times New Roman" w:hAnsi="Verdana" w:cs="Calibri"/>
                <w:color w:val="000000"/>
                <w:sz w:val="20"/>
                <w:szCs w:val="20"/>
                <w:lang w:eastAsia="pt-BR"/>
              </w:rPr>
              <w:t xml:space="preserve">    </w:t>
            </w:r>
            <w:proofErr w:type="gramEnd"/>
            <w:r w:rsidRPr="00BF276C">
              <w:rPr>
                <w:rFonts w:ascii="Verdana" w:eastAsia="Times New Roman" w:hAnsi="Verdana" w:cs="Calibri"/>
                <w:color w:val="000000"/>
                <w:sz w:val="20"/>
                <w:szCs w:val="20"/>
                <w:lang w:eastAsia="pt-BR"/>
              </w:rPr>
              <w:t>0,93</w:t>
            </w:r>
          </w:p>
        </w:tc>
        <w:tc>
          <w:tcPr>
            <w:tcW w:w="1736" w:type="dxa"/>
            <w:shd w:val="clear" w:color="auto" w:fill="auto"/>
            <w:noWrap/>
            <w:vAlign w:val="center"/>
            <w:hideMark/>
          </w:tcPr>
          <w:p w:rsidR="00BF276C" w:rsidRPr="00BF276C" w:rsidRDefault="00BF276C" w:rsidP="00BF276C">
            <w:pPr>
              <w:spacing w:after="0" w:line="240" w:lineRule="auto"/>
              <w:jc w:val="center"/>
              <w:rPr>
                <w:rFonts w:eastAsia="Times New Roman" w:cs="Calibri"/>
                <w:color w:val="000000"/>
                <w:lang w:eastAsia="pt-BR"/>
              </w:rPr>
            </w:pPr>
            <w:r w:rsidRPr="00BF276C">
              <w:rPr>
                <w:rFonts w:eastAsia="Times New Roman" w:cs="Calibri"/>
                <w:color w:val="000000"/>
                <w:lang w:eastAsia="pt-BR"/>
              </w:rPr>
              <w:t>R$             906,75</w:t>
            </w:r>
          </w:p>
        </w:tc>
      </w:tr>
      <w:tr w:rsidR="00BF276C" w:rsidRPr="00BF276C" w:rsidTr="00BF276C">
        <w:trPr>
          <w:trHeight w:val="340"/>
        </w:trPr>
        <w:tc>
          <w:tcPr>
            <w:tcW w:w="685"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b/>
                <w:bCs/>
                <w:color w:val="000000"/>
                <w:sz w:val="20"/>
                <w:szCs w:val="20"/>
                <w:lang w:eastAsia="pt-BR"/>
              </w:rPr>
            </w:pPr>
            <w:r w:rsidRPr="00BF276C">
              <w:rPr>
                <w:rFonts w:ascii="Verdana" w:eastAsia="Times New Roman" w:hAnsi="Verdana" w:cs="Calibri"/>
                <w:b/>
                <w:bCs/>
                <w:color w:val="000000"/>
                <w:sz w:val="20"/>
                <w:szCs w:val="20"/>
                <w:lang w:eastAsia="pt-BR"/>
              </w:rPr>
              <w:t>40</w:t>
            </w:r>
          </w:p>
        </w:tc>
        <w:tc>
          <w:tcPr>
            <w:tcW w:w="1070"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proofErr w:type="spellStart"/>
            <w:r w:rsidRPr="00BF276C">
              <w:rPr>
                <w:rFonts w:ascii="Verdana" w:eastAsia="Times New Roman" w:hAnsi="Verdana" w:cs="Calibri"/>
                <w:color w:val="000000"/>
                <w:sz w:val="20"/>
                <w:szCs w:val="20"/>
                <w:lang w:eastAsia="pt-BR"/>
              </w:rPr>
              <w:t>Unid</w:t>
            </w:r>
            <w:proofErr w:type="spellEnd"/>
          </w:p>
        </w:tc>
        <w:tc>
          <w:tcPr>
            <w:tcW w:w="4191" w:type="dxa"/>
            <w:shd w:val="clear" w:color="auto" w:fill="auto"/>
            <w:noWrap/>
            <w:vAlign w:val="center"/>
            <w:hideMark/>
          </w:tcPr>
          <w:p w:rsidR="00BF276C" w:rsidRPr="00BF276C" w:rsidRDefault="00BF276C" w:rsidP="00BF276C">
            <w:pPr>
              <w:spacing w:after="0" w:line="240" w:lineRule="auto"/>
              <w:jc w:val="both"/>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 xml:space="preserve">Água Destilada (Galão 5 Litros) Galão de água destilada não injetável, não estéril e quimicamente pura. </w:t>
            </w:r>
          </w:p>
        </w:tc>
        <w:tc>
          <w:tcPr>
            <w:tcW w:w="873" w:type="dxa"/>
            <w:shd w:val="clear" w:color="auto" w:fill="auto"/>
            <w:noWrap/>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500</w:t>
            </w:r>
          </w:p>
        </w:tc>
        <w:tc>
          <w:tcPr>
            <w:tcW w:w="1276"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Pr>
                <w:rFonts w:ascii="Verdana" w:eastAsia="Times New Roman" w:hAnsi="Verdana" w:cs="Calibri"/>
                <w:color w:val="000000"/>
                <w:sz w:val="20"/>
                <w:szCs w:val="20"/>
                <w:lang w:eastAsia="pt-BR"/>
              </w:rPr>
              <w:t>R$</w:t>
            </w:r>
            <w:proofErr w:type="gramStart"/>
            <w:r>
              <w:rPr>
                <w:rFonts w:ascii="Verdana" w:eastAsia="Times New Roman" w:hAnsi="Verdana" w:cs="Calibri"/>
                <w:color w:val="000000"/>
                <w:sz w:val="20"/>
                <w:szCs w:val="20"/>
                <w:lang w:eastAsia="pt-BR"/>
              </w:rPr>
              <w:t xml:space="preserve">    </w:t>
            </w:r>
            <w:proofErr w:type="gramEnd"/>
            <w:r w:rsidRPr="00BF276C">
              <w:rPr>
                <w:rFonts w:ascii="Verdana" w:eastAsia="Times New Roman" w:hAnsi="Verdana" w:cs="Calibri"/>
                <w:color w:val="000000"/>
                <w:sz w:val="20"/>
                <w:szCs w:val="20"/>
                <w:lang w:eastAsia="pt-BR"/>
              </w:rPr>
              <w:t>5,20</w:t>
            </w:r>
          </w:p>
        </w:tc>
        <w:tc>
          <w:tcPr>
            <w:tcW w:w="1736" w:type="dxa"/>
            <w:shd w:val="clear" w:color="auto" w:fill="auto"/>
            <w:noWrap/>
            <w:vAlign w:val="center"/>
            <w:hideMark/>
          </w:tcPr>
          <w:p w:rsidR="00BF276C" w:rsidRPr="00BF276C" w:rsidRDefault="00BF276C" w:rsidP="00BF276C">
            <w:pPr>
              <w:spacing w:after="0" w:line="240" w:lineRule="auto"/>
              <w:jc w:val="center"/>
              <w:rPr>
                <w:rFonts w:eastAsia="Times New Roman" w:cs="Calibri"/>
                <w:color w:val="000000"/>
                <w:lang w:eastAsia="pt-BR"/>
              </w:rPr>
            </w:pPr>
            <w:r w:rsidRPr="00BF276C">
              <w:rPr>
                <w:rFonts w:eastAsia="Times New Roman" w:cs="Calibri"/>
                <w:color w:val="000000"/>
                <w:lang w:eastAsia="pt-BR"/>
              </w:rPr>
              <w:t>R$          2.600,00</w:t>
            </w:r>
          </w:p>
        </w:tc>
      </w:tr>
      <w:tr w:rsidR="00BF276C" w:rsidRPr="00BF276C" w:rsidTr="00BF276C">
        <w:trPr>
          <w:trHeight w:val="1020"/>
        </w:trPr>
        <w:tc>
          <w:tcPr>
            <w:tcW w:w="685"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b/>
                <w:bCs/>
                <w:color w:val="000000"/>
                <w:sz w:val="20"/>
                <w:szCs w:val="20"/>
                <w:lang w:eastAsia="pt-BR"/>
              </w:rPr>
            </w:pPr>
            <w:r w:rsidRPr="00BF276C">
              <w:rPr>
                <w:rFonts w:ascii="Verdana" w:eastAsia="Times New Roman" w:hAnsi="Verdana" w:cs="Calibri"/>
                <w:b/>
                <w:bCs/>
                <w:color w:val="000000"/>
                <w:sz w:val="20"/>
                <w:szCs w:val="20"/>
                <w:lang w:eastAsia="pt-BR"/>
              </w:rPr>
              <w:t>41</w:t>
            </w:r>
          </w:p>
        </w:tc>
        <w:tc>
          <w:tcPr>
            <w:tcW w:w="1070"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proofErr w:type="spellStart"/>
            <w:r w:rsidRPr="00BF276C">
              <w:rPr>
                <w:rFonts w:ascii="Verdana" w:eastAsia="Times New Roman" w:hAnsi="Verdana" w:cs="Calibri"/>
                <w:color w:val="000000"/>
                <w:sz w:val="20"/>
                <w:szCs w:val="20"/>
                <w:lang w:eastAsia="pt-BR"/>
              </w:rPr>
              <w:t>Unid</w:t>
            </w:r>
            <w:proofErr w:type="spellEnd"/>
            <w:r w:rsidRPr="00BF276C">
              <w:rPr>
                <w:rFonts w:ascii="Verdana" w:eastAsia="Times New Roman" w:hAnsi="Verdana" w:cs="Calibri"/>
                <w:color w:val="000000"/>
                <w:sz w:val="20"/>
                <w:szCs w:val="20"/>
                <w:lang w:eastAsia="pt-BR"/>
              </w:rPr>
              <w:t xml:space="preserve"> </w:t>
            </w:r>
          </w:p>
        </w:tc>
        <w:tc>
          <w:tcPr>
            <w:tcW w:w="4191" w:type="dxa"/>
            <w:shd w:val="clear" w:color="auto" w:fill="auto"/>
            <w:noWrap/>
            <w:vAlign w:val="center"/>
            <w:hideMark/>
          </w:tcPr>
          <w:p w:rsidR="00BF276C" w:rsidRPr="00BF276C" w:rsidRDefault="00BF276C" w:rsidP="00BF276C">
            <w:pPr>
              <w:spacing w:after="0" w:line="240" w:lineRule="auto"/>
              <w:jc w:val="both"/>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Aparelho p/ medir pressão Manual Criança</w:t>
            </w:r>
          </w:p>
        </w:tc>
        <w:tc>
          <w:tcPr>
            <w:tcW w:w="873" w:type="dxa"/>
            <w:shd w:val="clear" w:color="auto" w:fill="auto"/>
            <w:noWrap/>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40</w:t>
            </w:r>
          </w:p>
        </w:tc>
        <w:tc>
          <w:tcPr>
            <w:tcW w:w="1276"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R$</w:t>
            </w:r>
            <w:proofErr w:type="gramStart"/>
            <w:r w:rsidRPr="00BF276C">
              <w:rPr>
                <w:rFonts w:ascii="Verdana" w:eastAsia="Times New Roman" w:hAnsi="Verdana" w:cs="Calibri"/>
                <w:color w:val="000000"/>
                <w:sz w:val="20"/>
                <w:szCs w:val="20"/>
                <w:lang w:eastAsia="pt-BR"/>
              </w:rPr>
              <w:t xml:space="preserve">   </w:t>
            </w:r>
            <w:proofErr w:type="gramEnd"/>
            <w:r w:rsidRPr="00BF276C">
              <w:rPr>
                <w:rFonts w:ascii="Verdana" w:eastAsia="Times New Roman" w:hAnsi="Verdana" w:cs="Calibri"/>
                <w:color w:val="000000"/>
                <w:sz w:val="20"/>
                <w:szCs w:val="20"/>
                <w:lang w:eastAsia="pt-BR"/>
              </w:rPr>
              <w:t>50,30</w:t>
            </w:r>
          </w:p>
        </w:tc>
        <w:tc>
          <w:tcPr>
            <w:tcW w:w="1736" w:type="dxa"/>
            <w:shd w:val="clear" w:color="auto" w:fill="auto"/>
            <w:noWrap/>
            <w:vAlign w:val="center"/>
            <w:hideMark/>
          </w:tcPr>
          <w:p w:rsidR="00BF276C" w:rsidRPr="00BF276C" w:rsidRDefault="00BF276C" w:rsidP="00BF276C">
            <w:pPr>
              <w:spacing w:after="0" w:line="240" w:lineRule="auto"/>
              <w:jc w:val="center"/>
              <w:rPr>
                <w:rFonts w:eastAsia="Times New Roman" w:cs="Calibri"/>
                <w:color w:val="000000"/>
                <w:lang w:eastAsia="pt-BR"/>
              </w:rPr>
            </w:pPr>
            <w:r w:rsidRPr="00BF276C">
              <w:rPr>
                <w:rFonts w:eastAsia="Times New Roman" w:cs="Calibri"/>
                <w:color w:val="000000"/>
                <w:lang w:eastAsia="pt-BR"/>
              </w:rPr>
              <w:t>R$          2.012,00</w:t>
            </w:r>
          </w:p>
        </w:tc>
      </w:tr>
      <w:tr w:rsidR="00BF276C" w:rsidRPr="00BF276C" w:rsidTr="00BF276C">
        <w:trPr>
          <w:trHeight w:val="70"/>
        </w:trPr>
        <w:tc>
          <w:tcPr>
            <w:tcW w:w="685"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b/>
                <w:bCs/>
                <w:color w:val="000000"/>
                <w:sz w:val="20"/>
                <w:szCs w:val="20"/>
                <w:lang w:eastAsia="pt-BR"/>
              </w:rPr>
            </w:pPr>
            <w:r w:rsidRPr="00BF276C">
              <w:rPr>
                <w:rFonts w:ascii="Verdana" w:eastAsia="Times New Roman" w:hAnsi="Verdana" w:cs="Calibri"/>
                <w:b/>
                <w:bCs/>
                <w:color w:val="000000"/>
                <w:sz w:val="20"/>
                <w:szCs w:val="20"/>
                <w:lang w:eastAsia="pt-BR"/>
              </w:rPr>
              <w:t>51</w:t>
            </w:r>
          </w:p>
        </w:tc>
        <w:tc>
          <w:tcPr>
            <w:tcW w:w="1070"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proofErr w:type="spellStart"/>
            <w:r w:rsidRPr="00BF276C">
              <w:rPr>
                <w:rFonts w:ascii="Verdana" w:eastAsia="Times New Roman" w:hAnsi="Verdana" w:cs="Calibri"/>
                <w:color w:val="000000"/>
                <w:sz w:val="20"/>
                <w:szCs w:val="20"/>
                <w:lang w:eastAsia="pt-BR"/>
              </w:rPr>
              <w:t>Unid</w:t>
            </w:r>
            <w:proofErr w:type="spellEnd"/>
          </w:p>
        </w:tc>
        <w:tc>
          <w:tcPr>
            <w:tcW w:w="4191" w:type="dxa"/>
            <w:shd w:val="clear" w:color="auto" w:fill="auto"/>
            <w:noWrap/>
            <w:vAlign w:val="center"/>
            <w:hideMark/>
          </w:tcPr>
          <w:p w:rsidR="00BF276C" w:rsidRPr="00BF276C" w:rsidRDefault="00BF276C" w:rsidP="00BF276C">
            <w:pPr>
              <w:spacing w:after="0" w:line="240" w:lineRule="auto"/>
              <w:jc w:val="both"/>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Equipo p/ Soro Micro Gotas – Flexível</w:t>
            </w:r>
          </w:p>
        </w:tc>
        <w:tc>
          <w:tcPr>
            <w:tcW w:w="873" w:type="dxa"/>
            <w:shd w:val="clear" w:color="auto" w:fill="auto"/>
            <w:noWrap/>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90</w:t>
            </w:r>
          </w:p>
        </w:tc>
        <w:tc>
          <w:tcPr>
            <w:tcW w:w="1276"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Pr>
                <w:rFonts w:ascii="Verdana" w:eastAsia="Times New Roman" w:hAnsi="Verdana" w:cs="Calibri"/>
                <w:color w:val="000000"/>
                <w:sz w:val="20"/>
                <w:szCs w:val="20"/>
                <w:lang w:eastAsia="pt-BR"/>
              </w:rPr>
              <w:t>R$</w:t>
            </w:r>
            <w:proofErr w:type="gramStart"/>
            <w:r>
              <w:rPr>
                <w:rFonts w:ascii="Verdana" w:eastAsia="Times New Roman" w:hAnsi="Verdana" w:cs="Calibri"/>
                <w:color w:val="000000"/>
                <w:sz w:val="20"/>
                <w:szCs w:val="20"/>
                <w:lang w:eastAsia="pt-BR"/>
              </w:rPr>
              <w:t xml:space="preserve">    </w:t>
            </w:r>
            <w:proofErr w:type="gramEnd"/>
            <w:r w:rsidRPr="00BF276C">
              <w:rPr>
                <w:rFonts w:ascii="Verdana" w:eastAsia="Times New Roman" w:hAnsi="Verdana" w:cs="Calibri"/>
                <w:color w:val="000000"/>
                <w:sz w:val="20"/>
                <w:szCs w:val="20"/>
                <w:lang w:eastAsia="pt-BR"/>
              </w:rPr>
              <w:t>0,64</w:t>
            </w:r>
          </w:p>
        </w:tc>
        <w:tc>
          <w:tcPr>
            <w:tcW w:w="1736" w:type="dxa"/>
            <w:shd w:val="clear" w:color="auto" w:fill="auto"/>
            <w:noWrap/>
            <w:vAlign w:val="center"/>
            <w:hideMark/>
          </w:tcPr>
          <w:p w:rsidR="00BF276C" w:rsidRPr="00BF276C" w:rsidRDefault="00BF276C" w:rsidP="00BF276C">
            <w:pPr>
              <w:spacing w:after="0" w:line="240" w:lineRule="auto"/>
              <w:jc w:val="center"/>
              <w:rPr>
                <w:rFonts w:eastAsia="Times New Roman" w:cs="Calibri"/>
                <w:color w:val="000000"/>
                <w:lang w:eastAsia="pt-BR"/>
              </w:rPr>
            </w:pPr>
            <w:r w:rsidRPr="00BF276C">
              <w:rPr>
                <w:rFonts w:eastAsia="Times New Roman" w:cs="Calibri"/>
                <w:color w:val="000000"/>
                <w:lang w:eastAsia="pt-BR"/>
              </w:rPr>
              <w:t>R$                57,60</w:t>
            </w:r>
          </w:p>
        </w:tc>
      </w:tr>
      <w:tr w:rsidR="00BF276C" w:rsidRPr="00BF276C" w:rsidTr="00BF276C">
        <w:trPr>
          <w:trHeight w:val="510"/>
        </w:trPr>
        <w:tc>
          <w:tcPr>
            <w:tcW w:w="685"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b/>
                <w:bCs/>
                <w:color w:val="000000"/>
                <w:sz w:val="20"/>
                <w:szCs w:val="20"/>
                <w:lang w:eastAsia="pt-BR"/>
              </w:rPr>
            </w:pPr>
            <w:r w:rsidRPr="00BF276C">
              <w:rPr>
                <w:rFonts w:ascii="Verdana" w:eastAsia="Times New Roman" w:hAnsi="Verdana" w:cs="Calibri"/>
                <w:b/>
                <w:bCs/>
                <w:color w:val="000000"/>
                <w:sz w:val="20"/>
                <w:szCs w:val="20"/>
                <w:lang w:eastAsia="pt-BR"/>
              </w:rPr>
              <w:t>53</w:t>
            </w:r>
          </w:p>
        </w:tc>
        <w:tc>
          <w:tcPr>
            <w:tcW w:w="1070"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proofErr w:type="spellStart"/>
            <w:r w:rsidRPr="00BF276C">
              <w:rPr>
                <w:rFonts w:ascii="Verdana" w:eastAsia="Times New Roman" w:hAnsi="Verdana" w:cs="Calibri"/>
                <w:color w:val="000000"/>
                <w:sz w:val="20"/>
                <w:szCs w:val="20"/>
                <w:lang w:eastAsia="pt-BR"/>
              </w:rPr>
              <w:t>Unid</w:t>
            </w:r>
            <w:proofErr w:type="spellEnd"/>
          </w:p>
        </w:tc>
        <w:tc>
          <w:tcPr>
            <w:tcW w:w="4191" w:type="dxa"/>
            <w:shd w:val="clear" w:color="auto" w:fill="auto"/>
            <w:noWrap/>
            <w:vAlign w:val="center"/>
            <w:hideMark/>
          </w:tcPr>
          <w:p w:rsidR="00BF276C" w:rsidRPr="00BF276C" w:rsidRDefault="00BF276C" w:rsidP="00BF276C">
            <w:pPr>
              <w:spacing w:after="0" w:line="240" w:lineRule="auto"/>
              <w:jc w:val="both"/>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Sonda de Alivio nº. 12</w:t>
            </w:r>
          </w:p>
        </w:tc>
        <w:tc>
          <w:tcPr>
            <w:tcW w:w="873" w:type="dxa"/>
            <w:shd w:val="clear" w:color="auto" w:fill="auto"/>
            <w:noWrap/>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22.000</w:t>
            </w:r>
          </w:p>
        </w:tc>
        <w:tc>
          <w:tcPr>
            <w:tcW w:w="1276"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Pr>
                <w:rFonts w:ascii="Verdana" w:eastAsia="Times New Roman" w:hAnsi="Verdana" w:cs="Calibri"/>
                <w:color w:val="000000"/>
                <w:sz w:val="20"/>
                <w:szCs w:val="20"/>
                <w:lang w:eastAsia="pt-BR"/>
              </w:rPr>
              <w:t>R$</w:t>
            </w:r>
            <w:proofErr w:type="gramStart"/>
            <w:r>
              <w:rPr>
                <w:rFonts w:ascii="Verdana" w:eastAsia="Times New Roman" w:hAnsi="Verdana" w:cs="Calibri"/>
                <w:color w:val="000000"/>
                <w:sz w:val="20"/>
                <w:szCs w:val="20"/>
                <w:lang w:eastAsia="pt-BR"/>
              </w:rPr>
              <w:t xml:space="preserve">    </w:t>
            </w:r>
            <w:proofErr w:type="gramEnd"/>
            <w:r w:rsidRPr="00BF276C">
              <w:rPr>
                <w:rFonts w:ascii="Verdana" w:eastAsia="Times New Roman" w:hAnsi="Verdana" w:cs="Calibri"/>
                <w:color w:val="000000"/>
                <w:sz w:val="20"/>
                <w:szCs w:val="20"/>
                <w:lang w:eastAsia="pt-BR"/>
              </w:rPr>
              <w:t>0,49</w:t>
            </w:r>
          </w:p>
        </w:tc>
        <w:tc>
          <w:tcPr>
            <w:tcW w:w="1736" w:type="dxa"/>
            <w:shd w:val="clear" w:color="auto" w:fill="auto"/>
            <w:noWrap/>
            <w:vAlign w:val="center"/>
            <w:hideMark/>
          </w:tcPr>
          <w:p w:rsidR="00BF276C" w:rsidRPr="00BF276C" w:rsidRDefault="00BF276C" w:rsidP="00BF276C">
            <w:pPr>
              <w:spacing w:after="0" w:line="240" w:lineRule="auto"/>
              <w:jc w:val="center"/>
              <w:rPr>
                <w:rFonts w:eastAsia="Times New Roman" w:cs="Calibri"/>
                <w:color w:val="000000"/>
                <w:lang w:eastAsia="pt-BR"/>
              </w:rPr>
            </w:pPr>
            <w:r w:rsidRPr="00BF276C">
              <w:rPr>
                <w:rFonts w:eastAsia="Times New Roman" w:cs="Calibri"/>
                <w:color w:val="000000"/>
                <w:lang w:eastAsia="pt-BR"/>
              </w:rPr>
              <w:t>R$       10.780,00</w:t>
            </w:r>
          </w:p>
        </w:tc>
      </w:tr>
      <w:tr w:rsidR="00BF276C" w:rsidRPr="00BF276C" w:rsidTr="00BF276C">
        <w:trPr>
          <w:trHeight w:val="609"/>
        </w:trPr>
        <w:tc>
          <w:tcPr>
            <w:tcW w:w="685"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b/>
                <w:bCs/>
                <w:color w:val="000000"/>
                <w:sz w:val="20"/>
                <w:szCs w:val="20"/>
                <w:lang w:eastAsia="pt-BR"/>
              </w:rPr>
            </w:pPr>
            <w:r w:rsidRPr="00BF276C">
              <w:rPr>
                <w:rFonts w:ascii="Verdana" w:eastAsia="Times New Roman" w:hAnsi="Verdana" w:cs="Calibri"/>
                <w:b/>
                <w:bCs/>
                <w:color w:val="000000"/>
                <w:sz w:val="20"/>
                <w:szCs w:val="20"/>
                <w:lang w:eastAsia="pt-BR"/>
              </w:rPr>
              <w:lastRenderedPageBreak/>
              <w:t>56</w:t>
            </w:r>
          </w:p>
        </w:tc>
        <w:tc>
          <w:tcPr>
            <w:tcW w:w="1070"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proofErr w:type="spellStart"/>
            <w:r w:rsidRPr="00BF276C">
              <w:rPr>
                <w:rFonts w:ascii="Verdana" w:eastAsia="Times New Roman" w:hAnsi="Verdana" w:cs="Calibri"/>
                <w:color w:val="000000"/>
                <w:sz w:val="20"/>
                <w:szCs w:val="20"/>
                <w:lang w:eastAsia="pt-BR"/>
              </w:rPr>
              <w:t>Unid</w:t>
            </w:r>
            <w:proofErr w:type="spellEnd"/>
          </w:p>
        </w:tc>
        <w:tc>
          <w:tcPr>
            <w:tcW w:w="4191" w:type="dxa"/>
            <w:shd w:val="clear" w:color="auto" w:fill="auto"/>
            <w:noWrap/>
            <w:vAlign w:val="center"/>
            <w:hideMark/>
          </w:tcPr>
          <w:p w:rsidR="00BF276C" w:rsidRPr="00BF276C" w:rsidRDefault="00BF276C" w:rsidP="00BF276C">
            <w:pPr>
              <w:spacing w:after="0" w:line="240" w:lineRule="auto"/>
              <w:jc w:val="both"/>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 xml:space="preserve">Seringa descartável, confeccionada em polipropileno, atóxica, </w:t>
            </w:r>
            <w:proofErr w:type="spellStart"/>
            <w:r w:rsidRPr="00BF276C">
              <w:rPr>
                <w:rFonts w:ascii="Verdana" w:eastAsia="Times New Roman" w:hAnsi="Verdana" w:cs="Calibri"/>
                <w:color w:val="000000"/>
                <w:sz w:val="20"/>
                <w:szCs w:val="20"/>
                <w:lang w:eastAsia="pt-BR"/>
              </w:rPr>
              <w:t>apirogênica</w:t>
            </w:r>
            <w:proofErr w:type="spellEnd"/>
            <w:r w:rsidRPr="00BF276C">
              <w:rPr>
                <w:rFonts w:ascii="Verdana" w:eastAsia="Times New Roman" w:hAnsi="Verdana" w:cs="Calibri"/>
                <w:color w:val="000000"/>
                <w:sz w:val="20"/>
                <w:szCs w:val="20"/>
                <w:lang w:eastAsia="pt-BR"/>
              </w:rPr>
              <w:t xml:space="preserve">, cilindro com escala de graduação visível, com anel de retenção, falange com formato adequado, êmbolo com pistão lubrificado, sem agulha, estéril, embalada em papel grau cirúrgico, </w:t>
            </w:r>
            <w:proofErr w:type="gramStart"/>
            <w:r w:rsidRPr="00BF276C">
              <w:rPr>
                <w:rFonts w:ascii="Verdana" w:eastAsia="Times New Roman" w:hAnsi="Verdana" w:cs="Calibri"/>
                <w:color w:val="000000"/>
                <w:sz w:val="20"/>
                <w:szCs w:val="20"/>
                <w:lang w:eastAsia="pt-BR"/>
              </w:rPr>
              <w:t>10ml</w:t>
            </w:r>
            <w:proofErr w:type="gramEnd"/>
            <w:r w:rsidRPr="00BF276C">
              <w:rPr>
                <w:rFonts w:ascii="Verdana" w:eastAsia="Times New Roman" w:hAnsi="Verdana" w:cs="Calibri"/>
                <w:color w:val="000000"/>
                <w:sz w:val="20"/>
                <w:szCs w:val="20"/>
                <w:lang w:eastAsia="pt-BR"/>
              </w:rPr>
              <w:t>.</w:t>
            </w:r>
          </w:p>
        </w:tc>
        <w:tc>
          <w:tcPr>
            <w:tcW w:w="873" w:type="dxa"/>
            <w:shd w:val="clear" w:color="auto" w:fill="auto"/>
            <w:noWrap/>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15.000</w:t>
            </w:r>
          </w:p>
        </w:tc>
        <w:tc>
          <w:tcPr>
            <w:tcW w:w="1276"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Pr>
                <w:rFonts w:ascii="Verdana" w:eastAsia="Times New Roman" w:hAnsi="Verdana" w:cs="Calibri"/>
                <w:color w:val="000000"/>
                <w:sz w:val="20"/>
                <w:szCs w:val="20"/>
                <w:lang w:eastAsia="pt-BR"/>
              </w:rPr>
              <w:t>R$</w:t>
            </w:r>
            <w:proofErr w:type="gramStart"/>
            <w:r>
              <w:rPr>
                <w:rFonts w:ascii="Verdana" w:eastAsia="Times New Roman" w:hAnsi="Verdana" w:cs="Calibri"/>
                <w:color w:val="000000"/>
                <w:sz w:val="20"/>
                <w:szCs w:val="20"/>
                <w:lang w:eastAsia="pt-BR"/>
              </w:rPr>
              <w:t xml:space="preserve">    </w:t>
            </w:r>
            <w:proofErr w:type="gramEnd"/>
            <w:r w:rsidRPr="00BF276C">
              <w:rPr>
                <w:rFonts w:ascii="Verdana" w:eastAsia="Times New Roman" w:hAnsi="Verdana" w:cs="Calibri"/>
                <w:color w:val="000000"/>
                <w:sz w:val="20"/>
                <w:szCs w:val="20"/>
                <w:lang w:eastAsia="pt-BR"/>
              </w:rPr>
              <w:t>0,19</w:t>
            </w:r>
          </w:p>
        </w:tc>
        <w:tc>
          <w:tcPr>
            <w:tcW w:w="1736" w:type="dxa"/>
            <w:shd w:val="clear" w:color="auto" w:fill="auto"/>
            <w:noWrap/>
            <w:vAlign w:val="center"/>
            <w:hideMark/>
          </w:tcPr>
          <w:p w:rsidR="00BF276C" w:rsidRPr="00BF276C" w:rsidRDefault="00BF276C" w:rsidP="00BF276C">
            <w:pPr>
              <w:spacing w:after="0" w:line="240" w:lineRule="auto"/>
              <w:jc w:val="center"/>
              <w:rPr>
                <w:rFonts w:eastAsia="Times New Roman" w:cs="Calibri"/>
                <w:color w:val="000000"/>
                <w:lang w:eastAsia="pt-BR"/>
              </w:rPr>
            </w:pPr>
            <w:r w:rsidRPr="00BF276C">
              <w:rPr>
                <w:rFonts w:eastAsia="Times New Roman" w:cs="Calibri"/>
                <w:color w:val="000000"/>
                <w:lang w:eastAsia="pt-BR"/>
              </w:rPr>
              <w:t>R$          2.850,00</w:t>
            </w:r>
          </w:p>
        </w:tc>
      </w:tr>
      <w:tr w:rsidR="00BF276C" w:rsidRPr="00BF276C" w:rsidTr="00BF276C">
        <w:trPr>
          <w:trHeight w:val="622"/>
        </w:trPr>
        <w:tc>
          <w:tcPr>
            <w:tcW w:w="685"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b/>
                <w:bCs/>
                <w:color w:val="000000"/>
                <w:sz w:val="20"/>
                <w:szCs w:val="20"/>
                <w:lang w:eastAsia="pt-BR"/>
              </w:rPr>
            </w:pPr>
            <w:r w:rsidRPr="00BF276C">
              <w:rPr>
                <w:rFonts w:ascii="Verdana" w:eastAsia="Times New Roman" w:hAnsi="Verdana" w:cs="Calibri"/>
                <w:b/>
                <w:bCs/>
                <w:color w:val="000000"/>
                <w:sz w:val="20"/>
                <w:szCs w:val="20"/>
                <w:lang w:eastAsia="pt-BR"/>
              </w:rPr>
              <w:t>62</w:t>
            </w:r>
          </w:p>
        </w:tc>
        <w:tc>
          <w:tcPr>
            <w:tcW w:w="1070"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Frascos c/1 litro</w:t>
            </w:r>
          </w:p>
        </w:tc>
        <w:tc>
          <w:tcPr>
            <w:tcW w:w="4191" w:type="dxa"/>
            <w:shd w:val="clear" w:color="auto" w:fill="auto"/>
            <w:noWrap/>
            <w:vAlign w:val="center"/>
            <w:hideMark/>
          </w:tcPr>
          <w:p w:rsidR="00BF276C" w:rsidRPr="00BF276C" w:rsidRDefault="00BF276C" w:rsidP="00BF276C">
            <w:pPr>
              <w:spacing w:after="0" w:line="240" w:lineRule="auto"/>
              <w:jc w:val="both"/>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 xml:space="preserve">Gel </w:t>
            </w:r>
            <w:proofErr w:type="spellStart"/>
            <w:r w:rsidRPr="00BF276C">
              <w:rPr>
                <w:rFonts w:ascii="Verdana" w:eastAsia="Times New Roman" w:hAnsi="Verdana" w:cs="Calibri"/>
                <w:color w:val="000000"/>
                <w:sz w:val="20"/>
                <w:szCs w:val="20"/>
                <w:lang w:eastAsia="pt-BR"/>
              </w:rPr>
              <w:t>Ultrasson</w:t>
            </w:r>
            <w:proofErr w:type="spellEnd"/>
            <w:r w:rsidRPr="00BF276C">
              <w:rPr>
                <w:rFonts w:ascii="Verdana" w:eastAsia="Times New Roman" w:hAnsi="Verdana" w:cs="Calibri"/>
                <w:color w:val="000000"/>
                <w:sz w:val="20"/>
                <w:szCs w:val="20"/>
                <w:lang w:eastAsia="pt-BR"/>
              </w:rPr>
              <w:t xml:space="preserve"> para exames como: </w:t>
            </w:r>
            <w:proofErr w:type="spellStart"/>
            <w:proofErr w:type="gramStart"/>
            <w:r w:rsidRPr="00BF276C">
              <w:rPr>
                <w:rFonts w:ascii="Verdana" w:eastAsia="Times New Roman" w:hAnsi="Verdana" w:cs="Calibri"/>
                <w:color w:val="000000"/>
                <w:sz w:val="20"/>
                <w:szCs w:val="20"/>
                <w:lang w:eastAsia="pt-BR"/>
              </w:rPr>
              <w:t>ultra-som</w:t>
            </w:r>
            <w:proofErr w:type="spellEnd"/>
            <w:proofErr w:type="gramEnd"/>
            <w:r w:rsidRPr="00BF276C">
              <w:rPr>
                <w:rFonts w:ascii="Verdana" w:eastAsia="Times New Roman" w:hAnsi="Verdana" w:cs="Calibri"/>
                <w:color w:val="000000"/>
                <w:sz w:val="20"/>
                <w:szCs w:val="20"/>
                <w:lang w:eastAsia="pt-BR"/>
              </w:rPr>
              <w:t xml:space="preserve">, </w:t>
            </w:r>
            <w:proofErr w:type="spellStart"/>
            <w:r w:rsidRPr="00BF276C">
              <w:rPr>
                <w:rFonts w:ascii="Verdana" w:eastAsia="Times New Roman" w:hAnsi="Verdana" w:cs="Calibri"/>
                <w:color w:val="000000"/>
                <w:sz w:val="20"/>
                <w:szCs w:val="20"/>
                <w:lang w:eastAsia="pt-BR"/>
              </w:rPr>
              <w:t>ultra-sonografia</w:t>
            </w:r>
            <w:proofErr w:type="spellEnd"/>
            <w:r w:rsidRPr="00BF276C">
              <w:rPr>
                <w:rFonts w:ascii="Verdana" w:eastAsia="Times New Roman" w:hAnsi="Verdana" w:cs="Calibri"/>
                <w:color w:val="000000"/>
                <w:sz w:val="20"/>
                <w:szCs w:val="20"/>
                <w:lang w:eastAsia="pt-BR"/>
              </w:rPr>
              <w:t xml:space="preserve">, </w:t>
            </w:r>
            <w:proofErr w:type="spellStart"/>
            <w:r w:rsidRPr="00BF276C">
              <w:rPr>
                <w:rFonts w:ascii="Verdana" w:eastAsia="Times New Roman" w:hAnsi="Verdana" w:cs="Calibri"/>
                <w:color w:val="000000"/>
                <w:sz w:val="20"/>
                <w:szCs w:val="20"/>
                <w:lang w:eastAsia="pt-BR"/>
              </w:rPr>
              <w:t>ecografos</w:t>
            </w:r>
            <w:proofErr w:type="spellEnd"/>
            <w:r w:rsidRPr="00BF276C">
              <w:rPr>
                <w:rFonts w:ascii="Verdana" w:eastAsia="Times New Roman" w:hAnsi="Verdana" w:cs="Calibri"/>
                <w:color w:val="000000"/>
                <w:sz w:val="20"/>
                <w:szCs w:val="20"/>
                <w:lang w:eastAsia="pt-BR"/>
              </w:rPr>
              <w:t xml:space="preserve"> e </w:t>
            </w:r>
            <w:proofErr w:type="spellStart"/>
            <w:r w:rsidRPr="00BF276C">
              <w:rPr>
                <w:rFonts w:ascii="Verdana" w:eastAsia="Times New Roman" w:hAnsi="Verdana" w:cs="Calibri"/>
                <w:color w:val="000000"/>
                <w:sz w:val="20"/>
                <w:szCs w:val="20"/>
                <w:lang w:eastAsia="pt-BR"/>
              </w:rPr>
              <w:t>dopplesrs</w:t>
            </w:r>
            <w:proofErr w:type="spellEnd"/>
            <w:r w:rsidRPr="00BF276C">
              <w:rPr>
                <w:rFonts w:ascii="Verdana" w:eastAsia="Times New Roman" w:hAnsi="Verdana" w:cs="Calibri"/>
                <w:color w:val="000000"/>
                <w:sz w:val="20"/>
                <w:szCs w:val="20"/>
                <w:lang w:eastAsia="pt-BR"/>
              </w:rPr>
              <w:t>. CARACTERISTICAS: PH neutro, Alta condutividade, Não gorduroso, Inodoro, Denso. COR: Transparente</w:t>
            </w:r>
          </w:p>
        </w:tc>
        <w:tc>
          <w:tcPr>
            <w:tcW w:w="873" w:type="dxa"/>
            <w:shd w:val="clear" w:color="auto" w:fill="auto"/>
            <w:noWrap/>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150</w:t>
            </w:r>
          </w:p>
        </w:tc>
        <w:tc>
          <w:tcPr>
            <w:tcW w:w="1276"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Pr>
                <w:rFonts w:ascii="Verdana" w:eastAsia="Times New Roman" w:hAnsi="Verdana" w:cs="Calibri"/>
                <w:color w:val="000000"/>
                <w:sz w:val="20"/>
                <w:szCs w:val="20"/>
                <w:lang w:eastAsia="pt-BR"/>
              </w:rPr>
              <w:t>R$</w:t>
            </w:r>
            <w:proofErr w:type="gramStart"/>
            <w:r>
              <w:rPr>
                <w:rFonts w:ascii="Verdana" w:eastAsia="Times New Roman" w:hAnsi="Verdana" w:cs="Calibri"/>
                <w:color w:val="000000"/>
                <w:sz w:val="20"/>
                <w:szCs w:val="20"/>
                <w:lang w:eastAsia="pt-BR"/>
              </w:rPr>
              <w:t xml:space="preserve">    </w:t>
            </w:r>
            <w:proofErr w:type="gramEnd"/>
            <w:r w:rsidRPr="00BF276C">
              <w:rPr>
                <w:rFonts w:ascii="Verdana" w:eastAsia="Times New Roman" w:hAnsi="Verdana" w:cs="Calibri"/>
                <w:color w:val="000000"/>
                <w:sz w:val="20"/>
                <w:szCs w:val="20"/>
                <w:lang w:eastAsia="pt-BR"/>
              </w:rPr>
              <w:t>4,63</w:t>
            </w:r>
          </w:p>
        </w:tc>
        <w:tc>
          <w:tcPr>
            <w:tcW w:w="1736" w:type="dxa"/>
            <w:shd w:val="clear" w:color="auto" w:fill="auto"/>
            <w:noWrap/>
            <w:vAlign w:val="center"/>
            <w:hideMark/>
          </w:tcPr>
          <w:p w:rsidR="00BF276C" w:rsidRPr="00BF276C" w:rsidRDefault="00BF276C" w:rsidP="00BF276C">
            <w:pPr>
              <w:spacing w:after="0" w:line="240" w:lineRule="auto"/>
              <w:jc w:val="center"/>
              <w:rPr>
                <w:rFonts w:eastAsia="Times New Roman" w:cs="Calibri"/>
                <w:color w:val="000000"/>
                <w:lang w:eastAsia="pt-BR"/>
              </w:rPr>
            </w:pPr>
            <w:r w:rsidRPr="00BF276C">
              <w:rPr>
                <w:rFonts w:eastAsia="Times New Roman" w:cs="Calibri"/>
                <w:color w:val="000000"/>
                <w:lang w:eastAsia="pt-BR"/>
              </w:rPr>
              <w:t>R$             694,50</w:t>
            </w:r>
          </w:p>
        </w:tc>
      </w:tr>
      <w:tr w:rsidR="00BF276C" w:rsidRPr="00BF276C" w:rsidTr="00BF276C">
        <w:trPr>
          <w:trHeight w:val="431"/>
        </w:trPr>
        <w:tc>
          <w:tcPr>
            <w:tcW w:w="685"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b/>
                <w:bCs/>
                <w:color w:val="000000"/>
                <w:sz w:val="20"/>
                <w:szCs w:val="20"/>
                <w:lang w:eastAsia="pt-BR"/>
              </w:rPr>
            </w:pPr>
            <w:r w:rsidRPr="00BF276C">
              <w:rPr>
                <w:rFonts w:ascii="Verdana" w:eastAsia="Times New Roman" w:hAnsi="Verdana" w:cs="Calibri"/>
                <w:b/>
                <w:bCs/>
                <w:color w:val="000000"/>
                <w:sz w:val="20"/>
                <w:szCs w:val="20"/>
                <w:lang w:eastAsia="pt-BR"/>
              </w:rPr>
              <w:t>64</w:t>
            </w:r>
          </w:p>
        </w:tc>
        <w:tc>
          <w:tcPr>
            <w:tcW w:w="1070"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Unidade</w:t>
            </w:r>
          </w:p>
        </w:tc>
        <w:tc>
          <w:tcPr>
            <w:tcW w:w="4191" w:type="dxa"/>
            <w:shd w:val="clear" w:color="auto" w:fill="auto"/>
            <w:noWrap/>
            <w:vAlign w:val="center"/>
            <w:hideMark/>
          </w:tcPr>
          <w:p w:rsidR="00BF276C" w:rsidRPr="00BF276C" w:rsidRDefault="00BF276C" w:rsidP="00BF276C">
            <w:pPr>
              <w:spacing w:after="0" w:line="240" w:lineRule="auto"/>
              <w:jc w:val="both"/>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 xml:space="preserve">Almotolia escura (média) Almotolia em plástico rígido, âmbar, bico reto, capacidade </w:t>
            </w:r>
            <w:proofErr w:type="gramStart"/>
            <w:r w:rsidRPr="00BF276C">
              <w:rPr>
                <w:rFonts w:ascii="Verdana" w:eastAsia="Times New Roman" w:hAnsi="Verdana" w:cs="Calibri"/>
                <w:color w:val="000000"/>
                <w:sz w:val="20"/>
                <w:szCs w:val="20"/>
                <w:lang w:eastAsia="pt-BR"/>
              </w:rPr>
              <w:t>250ml</w:t>
            </w:r>
            <w:proofErr w:type="gramEnd"/>
            <w:r w:rsidRPr="00BF276C">
              <w:rPr>
                <w:rFonts w:ascii="Verdana" w:eastAsia="Times New Roman" w:hAnsi="Verdana" w:cs="Calibri"/>
                <w:color w:val="000000"/>
                <w:sz w:val="20"/>
                <w:szCs w:val="20"/>
                <w:lang w:eastAsia="pt-BR"/>
              </w:rPr>
              <w:t>.</w:t>
            </w:r>
          </w:p>
        </w:tc>
        <w:tc>
          <w:tcPr>
            <w:tcW w:w="873" w:type="dxa"/>
            <w:shd w:val="clear" w:color="auto" w:fill="auto"/>
            <w:noWrap/>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220</w:t>
            </w:r>
          </w:p>
        </w:tc>
        <w:tc>
          <w:tcPr>
            <w:tcW w:w="1276"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Pr>
                <w:rFonts w:ascii="Verdana" w:eastAsia="Times New Roman" w:hAnsi="Verdana" w:cs="Calibri"/>
                <w:color w:val="000000"/>
                <w:sz w:val="20"/>
                <w:szCs w:val="20"/>
                <w:lang w:eastAsia="pt-BR"/>
              </w:rPr>
              <w:t>R$</w:t>
            </w:r>
            <w:proofErr w:type="gramStart"/>
            <w:r>
              <w:rPr>
                <w:rFonts w:ascii="Verdana" w:eastAsia="Times New Roman" w:hAnsi="Verdana" w:cs="Calibri"/>
                <w:color w:val="000000"/>
                <w:sz w:val="20"/>
                <w:szCs w:val="20"/>
                <w:lang w:eastAsia="pt-BR"/>
              </w:rPr>
              <w:t xml:space="preserve">    </w:t>
            </w:r>
            <w:proofErr w:type="gramEnd"/>
            <w:r w:rsidRPr="00BF276C">
              <w:rPr>
                <w:rFonts w:ascii="Verdana" w:eastAsia="Times New Roman" w:hAnsi="Verdana" w:cs="Calibri"/>
                <w:color w:val="000000"/>
                <w:sz w:val="20"/>
                <w:szCs w:val="20"/>
                <w:lang w:eastAsia="pt-BR"/>
              </w:rPr>
              <w:t>2,13</w:t>
            </w:r>
          </w:p>
        </w:tc>
        <w:tc>
          <w:tcPr>
            <w:tcW w:w="1736" w:type="dxa"/>
            <w:shd w:val="clear" w:color="auto" w:fill="auto"/>
            <w:noWrap/>
            <w:vAlign w:val="center"/>
            <w:hideMark/>
          </w:tcPr>
          <w:p w:rsidR="00BF276C" w:rsidRPr="00BF276C" w:rsidRDefault="00BF276C" w:rsidP="00BF276C">
            <w:pPr>
              <w:spacing w:after="0" w:line="240" w:lineRule="auto"/>
              <w:jc w:val="center"/>
              <w:rPr>
                <w:rFonts w:eastAsia="Times New Roman" w:cs="Calibri"/>
                <w:color w:val="000000"/>
                <w:lang w:eastAsia="pt-BR"/>
              </w:rPr>
            </w:pPr>
            <w:r w:rsidRPr="00BF276C">
              <w:rPr>
                <w:rFonts w:eastAsia="Times New Roman" w:cs="Calibri"/>
                <w:color w:val="000000"/>
                <w:lang w:eastAsia="pt-BR"/>
              </w:rPr>
              <w:t>R$             468,60</w:t>
            </w:r>
          </w:p>
        </w:tc>
      </w:tr>
      <w:tr w:rsidR="00BF276C" w:rsidRPr="00BF276C" w:rsidTr="00BF276C">
        <w:trPr>
          <w:trHeight w:val="554"/>
        </w:trPr>
        <w:tc>
          <w:tcPr>
            <w:tcW w:w="685"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b/>
                <w:bCs/>
                <w:color w:val="000000"/>
                <w:sz w:val="20"/>
                <w:szCs w:val="20"/>
                <w:lang w:eastAsia="pt-BR"/>
              </w:rPr>
            </w:pPr>
            <w:r w:rsidRPr="00BF276C">
              <w:rPr>
                <w:rFonts w:ascii="Verdana" w:eastAsia="Times New Roman" w:hAnsi="Verdana" w:cs="Calibri"/>
                <w:b/>
                <w:bCs/>
                <w:color w:val="000000"/>
                <w:sz w:val="20"/>
                <w:szCs w:val="20"/>
                <w:lang w:eastAsia="pt-BR"/>
              </w:rPr>
              <w:t>65</w:t>
            </w:r>
          </w:p>
        </w:tc>
        <w:tc>
          <w:tcPr>
            <w:tcW w:w="1070"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proofErr w:type="spellStart"/>
            <w:r w:rsidRPr="00BF276C">
              <w:rPr>
                <w:rFonts w:ascii="Verdana" w:eastAsia="Times New Roman" w:hAnsi="Verdana" w:cs="Calibri"/>
                <w:color w:val="000000"/>
                <w:sz w:val="20"/>
                <w:szCs w:val="20"/>
                <w:lang w:eastAsia="pt-BR"/>
              </w:rPr>
              <w:t>Unid</w:t>
            </w:r>
            <w:proofErr w:type="spellEnd"/>
          </w:p>
        </w:tc>
        <w:tc>
          <w:tcPr>
            <w:tcW w:w="4191" w:type="dxa"/>
            <w:shd w:val="clear" w:color="auto" w:fill="auto"/>
            <w:noWrap/>
            <w:vAlign w:val="center"/>
            <w:hideMark/>
          </w:tcPr>
          <w:p w:rsidR="00BF276C" w:rsidRPr="00BF276C" w:rsidRDefault="00BF276C" w:rsidP="00BF276C">
            <w:pPr>
              <w:spacing w:after="0" w:line="240" w:lineRule="auto"/>
              <w:jc w:val="both"/>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 xml:space="preserve">Máscara para </w:t>
            </w:r>
            <w:proofErr w:type="spellStart"/>
            <w:r w:rsidRPr="00BF276C">
              <w:rPr>
                <w:rFonts w:ascii="Verdana" w:eastAsia="Times New Roman" w:hAnsi="Verdana" w:cs="Calibri"/>
                <w:color w:val="000000"/>
                <w:sz w:val="20"/>
                <w:szCs w:val="20"/>
                <w:lang w:eastAsia="pt-BR"/>
              </w:rPr>
              <w:t>micronebulização</w:t>
            </w:r>
            <w:proofErr w:type="spellEnd"/>
            <w:r w:rsidRPr="00BF276C">
              <w:rPr>
                <w:rFonts w:ascii="Verdana" w:eastAsia="Times New Roman" w:hAnsi="Verdana" w:cs="Calibri"/>
                <w:color w:val="000000"/>
                <w:sz w:val="20"/>
                <w:szCs w:val="20"/>
                <w:lang w:eastAsia="pt-BR"/>
              </w:rPr>
              <w:t>. Kit adulto completo. Devidamente registrado no MS.</w:t>
            </w:r>
          </w:p>
        </w:tc>
        <w:tc>
          <w:tcPr>
            <w:tcW w:w="873" w:type="dxa"/>
            <w:shd w:val="clear" w:color="auto" w:fill="auto"/>
            <w:noWrap/>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50</w:t>
            </w:r>
          </w:p>
        </w:tc>
        <w:tc>
          <w:tcPr>
            <w:tcW w:w="1276"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Pr>
                <w:rFonts w:ascii="Verdana" w:eastAsia="Times New Roman" w:hAnsi="Verdana" w:cs="Calibri"/>
                <w:color w:val="000000"/>
                <w:sz w:val="20"/>
                <w:szCs w:val="20"/>
                <w:lang w:eastAsia="pt-BR"/>
              </w:rPr>
              <w:t>R$</w:t>
            </w:r>
            <w:proofErr w:type="gramStart"/>
            <w:r>
              <w:rPr>
                <w:rFonts w:ascii="Verdana" w:eastAsia="Times New Roman" w:hAnsi="Verdana" w:cs="Calibri"/>
                <w:color w:val="000000"/>
                <w:sz w:val="20"/>
                <w:szCs w:val="20"/>
                <w:lang w:eastAsia="pt-BR"/>
              </w:rPr>
              <w:t xml:space="preserve">    </w:t>
            </w:r>
            <w:proofErr w:type="gramEnd"/>
            <w:r w:rsidRPr="00BF276C">
              <w:rPr>
                <w:rFonts w:ascii="Verdana" w:eastAsia="Times New Roman" w:hAnsi="Verdana" w:cs="Calibri"/>
                <w:color w:val="000000"/>
                <w:sz w:val="20"/>
                <w:szCs w:val="20"/>
                <w:lang w:eastAsia="pt-BR"/>
              </w:rPr>
              <w:t>4,49</w:t>
            </w:r>
          </w:p>
        </w:tc>
        <w:tc>
          <w:tcPr>
            <w:tcW w:w="1736" w:type="dxa"/>
            <w:shd w:val="clear" w:color="auto" w:fill="auto"/>
            <w:noWrap/>
            <w:vAlign w:val="center"/>
            <w:hideMark/>
          </w:tcPr>
          <w:p w:rsidR="00BF276C" w:rsidRPr="00BF276C" w:rsidRDefault="00BF276C" w:rsidP="00BF276C">
            <w:pPr>
              <w:spacing w:after="0" w:line="240" w:lineRule="auto"/>
              <w:jc w:val="center"/>
              <w:rPr>
                <w:rFonts w:eastAsia="Times New Roman" w:cs="Calibri"/>
                <w:color w:val="000000"/>
                <w:lang w:eastAsia="pt-BR"/>
              </w:rPr>
            </w:pPr>
            <w:r w:rsidRPr="00BF276C">
              <w:rPr>
                <w:rFonts w:eastAsia="Times New Roman" w:cs="Calibri"/>
                <w:color w:val="000000"/>
                <w:lang w:eastAsia="pt-BR"/>
              </w:rPr>
              <w:t>R$             224,50</w:t>
            </w:r>
          </w:p>
        </w:tc>
      </w:tr>
      <w:tr w:rsidR="00BF276C" w:rsidRPr="00BF276C" w:rsidTr="00BF276C">
        <w:trPr>
          <w:trHeight w:val="510"/>
        </w:trPr>
        <w:tc>
          <w:tcPr>
            <w:tcW w:w="685"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b/>
                <w:bCs/>
                <w:color w:val="000000"/>
                <w:sz w:val="20"/>
                <w:szCs w:val="20"/>
                <w:lang w:eastAsia="pt-BR"/>
              </w:rPr>
            </w:pPr>
            <w:r w:rsidRPr="00BF276C">
              <w:rPr>
                <w:rFonts w:ascii="Verdana" w:eastAsia="Times New Roman" w:hAnsi="Verdana" w:cs="Calibri"/>
                <w:b/>
                <w:bCs/>
                <w:color w:val="000000"/>
                <w:sz w:val="20"/>
                <w:szCs w:val="20"/>
                <w:lang w:eastAsia="pt-BR"/>
              </w:rPr>
              <w:t>66</w:t>
            </w:r>
          </w:p>
        </w:tc>
        <w:tc>
          <w:tcPr>
            <w:tcW w:w="1070"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proofErr w:type="spellStart"/>
            <w:r w:rsidRPr="00BF276C">
              <w:rPr>
                <w:rFonts w:ascii="Verdana" w:eastAsia="Times New Roman" w:hAnsi="Verdana" w:cs="Calibri"/>
                <w:color w:val="000000"/>
                <w:sz w:val="20"/>
                <w:szCs w:val="20"/>
                <w:lang w:eastAsia="pt-BR"/>
              </w:rPr>
              <w:t>Unid</w:t>
            </w:r>
            <w:proofErr w:type="spellEnd"/>
          </w:p>
        </w:tc>
        <w:tc>
          <w:tcPr>
            <w:tcW w:w="4191" w:type="dxa"/>
            <w:shd w:val="clear" w:color="auto" w:fill="auto"/>
            <w:noWrap/>
            <w:vAlign w:val="center"/>
            <w:hideMark/>
          </w:tcPr>
          <w:p w:rsidR="00BF276C" w:rsidRPr="00BF276C" w:rsidRDefault="00BF276C" w:rsidP="00BF276C">
            <w:pPr>
              <w:spacing w:after="0" w:line="240" w:lineRule="auto"/>
              <w:jc w:val="both"/>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 xml:space="preserve">Bateria para aparelho de </w:t>
            </w:r>
            <w:proofErr w:type="spellStart"/>
            <w:r w:rsidRPr="00BF276C">
              <w:rPr>
                <w:rFonts w:ascii="Verdana" w:eastAsia="Times New Roman" w:hAnsi="Verdana" w:cs="Calibri"/>
                <w:color w:val="000000"/>
                <w:sz w:val="20"/>
                <w:szCs w:val="20"/>
                <w:lang w:eastAsia="pt-BR"/>
              </w:rPr>
              <w:t>Glicosimetro</w:t>
            </w:r>
            <w:proofErr w:type="spellEnd"/>
          </w:p>
        </w:tc>
        <w:tc>
          <w:tcPr>
            <w:tcW w:w="873" w:type="dxa"/>
            <w:shd w:val="clear" w:color="auto" w:fill="auto"/>
            <w:noWrap/>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120</w:t>
            </w:r>
          </w:p>
        </w:tc>
        <w:tc>
          <w:tcPr>
            <w:tcW w:w="1276"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Pr>
                <w:rFonts w:ascii="Verdana" w:eastAsia="Times New Roman" w:hAnsi="Verdana" w:cs="Calibri"/>
                <w:color w:val="000000"/>
                <w:sz w:val="20"/>
                <w:szCs w:val="20"/>
                <w:lang w:eastAsia="pt-BR"/>
              </w:rPr>
              <w:t>R$</w:t>
            </w:r>
            <w:proofErr w:type="gramStart"/>
            <w:r>
              <w:rPr>
                <w:rFonts w:ascii="Verdana" w:eastAsia="Times New Roman" w:hAnsi="Verdana" w:cs="Calibri"/>
                <w:color w:val="000000"/>
                <w:sz w:val="20"/>
                <w:szCs w:val="20"/>
                <w:lang w:eastAsia="pt-BR"/>
              </w:rPr>
              <w:t xml:space="preserve">    </w:t>
            </w:r>
            <w:proofErr w:type="gramEnd"/>
            <w:r w:rsidRPr="00BF276C">
              <w:rPr>
                <w:rFonts w:ascii="Verdana" w:eastAsia="Times New Roman" w:hAnsi="Verdana" w:cs="Calibri"/>
                <w:color w:val="000000"/>
                <w:sz w:val="20"/>
                <w:szCs w:val="20"/>
                <w:lang w:eastAsia="pt-BR"/>
              </w:rPr>
              <w:t>2,10</w:t>
            </w:r>
          </w:p>
        </w:tc>
        <w:tc>
          <w:tcPr>
            <w:tcW w:w="1736" w:type="dxa"/>
            <w:shd w:val="clear" w:color="auto" w:fill="auto"/>
            <w:noWrap/>
            <w:vAlign w:val="center"/>
            <w:hideMark/>
          </w:tcPr>
          <w:p w:rsidR="00BF276C" w:rsidRPr="00BF276C" w:rsidRDefault="00BF276C" w:rsidP="00BF276C">
            <w:pPr>
              <w:spacing w:after="0" w:line="240" w:lineRule="auto"/>
              <w:jc w:val="center"/>
              <w:rPr>
                <w:rFonts w:eastAsia="Times New Roman" w:cs="Calibri"/>
                <w:color w:val="000000"/>
                <w:lang w:eastAsia="pt-BR"/>
              </w:rPr>
            </w:pPr>
            <w:r w:rsidRPr="00BF276C">
              <w:rPr>
                <w:rFonts w:eastAsia="Times New Roman" w:cs="Calibri"/>
                <w:color w:val="000000"/>
                <w:lang w:eastAsia="pt-BR"/>
              </w:rPr>
              <w:t>R$             252,00</w:t>
            </w:r>
          </w:p>
        </w:tc>
      </w:tr>
      <w:tr w:rsidR="00BF276C" w:rsidRPr="00BF276C" w:rsidTr="00BF276C">
        <w:trPr>
          <w:trHeight w:val="1409"/>
        </w:trPr>
        <w:tc>
          <w:tcPr>
            <w:tcW w:w="685"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b/>
                <w:bCs/>
                <w:color w:val="000000"/>
                <w:sz w:val="20"/>
                <w:szCs w:val="20"/>
                <w:lang w:eastAsia="pt-BR"/>
              </w:rPr>
            </w:pPr>
            <w:r w:rsidRPr="00BF276C">
              <w:rPr>
                <w:rFonts w:ascii="Verdana" w:eastAsia="Times New Roman" w:hAnsi="Verdana" w:cs="Calibri"/>
                <w:b/>
                <w:bCs/>
                <w:color w:val="000000"/>
                <w:sz w:val="20"/>
                <w:szCs w:val="20"/>
                <w:lang w:eastAsia="pt-BR"/>
              </w:rPr>
              <w:t>68</w:t>
            </w:r>
          </w:p>
        </w:tc>
        <w:tc>
          <w:tcPr>
            <w:tcW w:w="1070"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proofErr w:type="spellStart"/>
            <w:r w:rsidRPr="00BF276C">
              <w:rPr>
                <w:rFonts w:ascii="Verdana" w:eastAsia="Times New Roman" w:hAnsi="Verdana" w:cs="Calibri"/>
                <w:color w:val="000000"/>
                <w:sz w:val="20"/>
                <w:szCs w:val="20"/>
                <w:lang w:eastAsia="pt-BR"/>
              </w:rPr>
              <w:t>Unid</w:t>
            </w:r>
            <w:proofErr w:type="spellEnd"/>
          </w:p>
        </w:tc>
        <w:tc>
          <w:tcPr>
            <w:tcW w:w="4191" w:type="dxa"/>
            <w:shd w:val="clear" w:color="auto" w:fill="auto"/>
            <w:noWrap/>
            <w:vAlign w:val="center"/>
            <w:hideMark/>
          </w:tcPr>
          <w:p w:rsidR="00BF276C" w:rsidRPr="00BF276C" w:rsidRDefault="00BF276C" w:rsidP="00BF276C">
            <w:pPr>
              <w:spacing w:after="0" w:line="240" w:lineRule="auto"/>
              <w:jc w:val="both"/>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 xml:space="preserve">Tesoura </w:t>
            </w:r>
            <w:proofErr w:type="spellStart"/>
            <w:r w:rsidRPr="00BF276C">
              <w:rPr>
                <w:rFonts w:ascii="Verdana" w:eastAsia="Times New Roman" w:hAnsi="Verdana" w:cs="Calibri"/>
                <w:color w:val="000000"/>
                <w:sz w:val="20"/>
                <w:szCs w:val="20"/>
                <w:lang w:eastAsia="pt-BR"/>
              </w:rPr>
              <w:t>Mayo</w:t>
            </w:r>
            <w:proofErr w:type="spellEnd"/>
            <w:r w:rsidRPr="00BF276C">
              <w:rPr>
                <w:rFonts w:ascii="Verdana" w:eastAsia="Times New Roman" w:hAnsi="Verdana" w:cs="Calibri"/>
                <w:color w:val="000000"/>
                <w:sz w:val="20"/>
                <w:szCs w:val="20"/>
                <w:lang w:eastAsia="pt-BR"/>
              </w:rPr>
              <w:t xml:space="preserve"> curva, confeccionada em aço inox de 1ª qualidade, medindo </w:t>
            </w:r>
            <w:proofErr w:type="gramStart"/>
            <w:r w:rsidRPr="00BF276C">
              <w:rPr>
                <w:rFonts w:ascii="Verdana" w:eastAsia="Times New Roman" w:hAnsi="Verdana" w:cs="Calibri"/>
                <w:color w:val="000000"/>
                <w:sz w:val="20"/>
                <w:szCs w:val="20"/>
                <w:lang w:eastAsia="pt-BR"/>
              </w:rPr>
              <w:t>15cm</w:t>
            </w:r>
            <w:proofErr w:type="gramEnd"/>
            <w:r w:rsidRPr="00BF276C">
              <w:rPr>
                <w:rFonts w:ascii="Verdana" w:eastAsia="Times New Roman" w:hAnsi="Verdana" w:cs="Calibri"/>
                <w:color w:val="000000"/>
                <w:sz w:val="20"/>
                <w:szCs w:val="20"/>
                <w:lang w:eastAsia="pt-BR"/>
              </w:rPr>
              <w:t xml:space="preserve"> de comprimento, embalada individualmente em plástico, constando externamente os dados de identificação e procedência nacional. Garantia de fabrica: 10 anos</w:t>
            </w:r>
          </w:p>
        </w:tc>
        <w:tc>
          <w:tcPr>
            <w:tcW w:w="873" w:type="dxa"/>
            <w:shd w:val="clear" w:color="auto" w:fill="auto"/>
            <w:noWrap/>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15</w:t>
            </w:r>
          </w:p>
        </w:tc>
        <w:tc>
          <w:tcPr>
            <w:tcW w:w="1276"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R$</w:t>
            </w:r>
            <w:proofErr w:type="gramStart"/>
            <w:r w:rsidRPr="00BF276C">
              <w:rPr>
                <w:rFonts w:ascii="Verdana" w:eastAsia="Times New Roman" w:hAnsi="Verdana" w:cs="Calibri"/>
                <w:color w:val="000000"/>
                <w:sz w:val="20"/>
                <w:szCs w:val="20"/>
                <w:lang w:eastAsia="pt-BR"/>
              </w:rPr>
              <w:t xml:space="preserve">   </w:t>
            </w:r>
            <w:proofErr w:type="gramEnd"/>
            <w:r w:rsidRPr="00BF276C">
              <w:rPr>
                <w:rFonts w:ascii="Verdana" w:eastAsia="Times New Roman" w:hAnsi="Verdana" w:cs="Calibri"/>
                <w:color w:val="000000"/>
                <w:sz w:val="20"/>
                <w:szCs w:val="20"/>
                <w:lang w:eastAsia="pt-BR"/>
              </w:rPr>
              <w:t>23,20</w:t>
            </w:r>
          </w:p>
        </w:tc>
        <w:tc>
          <w:tcPr>
            <w:tcW w:w="1736" w:type="dxa"/>
            <w:shd w:val="clear" w:color="auto" w:fill="auto"/>
            <w:noWrap/>
            <w:vAlign w:val="center"/>
            <w:hideMark/>
          </w:tcPr>
          <w:p w:rsidR="00BF276C" w:rsidRPr="00BF276C" w:rsidRDefault="00BF276C" w:rsidP="00BF276C">
            <w:pPr>
              <w:spacing w:after="0" w:line="240" w:lineRule="auto"/>
              <w:jc w:val="center"/>
              <w:rPr>
                <w:rFonts w:eastAsia="Times New Roman" w:cs="Calibri"/>
                <w:color w:val="000000"/>
                <w:lang w:eastAsia="pt-BR"/>
              </w:rPr>
            </w:pPr>
            <w:r w:rsidRPr="00BF276C">
              <w:rPr>
                <w:rFonts w:eastAsia="Times New Roman" w:cs="Calibri"/>
                <w:color w:val="000000"/>
                <w:lang w:eastAsia="pt-BR"/>
              </w:rPr>
              <w:t>R$             348,00</w:t>
            </w:r>
          </w:p>
        </w:tc>
      </w:tr>
      <w:tr w:rsidR="00BF276C" w:rsidRPr="00BF276C" w:rsidTr="00BF276C">
        <w:trPr>
          <w:trHeight w:val="270"/>
        </w:trPr>
        <w:tc>
          <w:tcPr>
            <w:tcW w:w="685"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b/>
                <w:bCs/>
                <w:color w:val="000000"/>
                <w:sz w:val="20"/>
                <w:szCs w:val="20"/>
                <w:lang w:eastAsia="pt-BR"/>
              </w:rPr>
            </w:pPr>
            <w:r w:rsidRPr="00BF276C">
              <w:rPr>
                <w:rFonts w:ascii="Verdana" w:eastAsia="Times New Roman" w:hAnsi="Verdana" w:cs="Calibri"/>
                <w:b/>
                <w:bCs/>
                <w:color w:val="000000"/>
                <w:sz w:val="20"/>
                <w:szCs w:val="20"/>
                <w:lang w:eastAsia="pt-BR"/>
              </w:rPr>
              <w:t>73</w:t>
            </w:r>
          </w:p>
        </w:tc>
        <w:tc>
          <w:tcPr>
            <w:tcW w:w="1070"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proofErr w:type="spellStart"/>
            <w:r w:rsidRPr="00BF276C">
              <w:rPr>
                <w:rFonts w:ascii="Verdana" w:eastAsia="Times New Roman" w:hAnsi="Verdana" w:cs="Calibri"/>
                <w:color w:val="000000"/>
                <w:sz w:val="20"/>
                <w:szCs w:val="20"/>
                <w:lang w:eastAsia="pt-BR"/>
              </w:rPr>
              <w:t>Unid</w:t>
            </w:r>
            <w:proofErr w:type="spellEnd"/>
          </w:p>
        </w:tc>
        <w:tc>
          <w:tcPr>
            <w:tcW w:w="4191" w:type="dxa"/>
            <w:shd w:val="clear" w:color="auto" w:fill="auto"/>
            <w:noWrap/>
            <w:vAlign w:val="center"/>
            <w:hideMark/>
          </w:tcPr>
          <w:p w:rsidR="00BF276C" w:rsidRPr="00BF276C" w:rsidRDefault="00BF276C" w:rsidP="00BF276C">
            <w:pPr>
              <w:spacing w:after="0" w:line="240" w:lineRule="auto"/>
              <w:jc w:val="both"/>
              <w:rPr>
                <w:rFonts w:ascii="Verdana" w:eastAsia="Times New Roman" w:hAnsi="Verdana" w:cs="Calibri"/>
                <w:color w:val="000000"/>
                <w:sz w:val="20"/>
                <w:szCs w:val="20"/>
                <w:lang w:eastAsia="pt-BR"/>
              </w:rPr>
            </w:pPr>
            <w:proofErr w:type="spellStart"/>
            <w:r w:rsidRPr="00BF276C">
              <w:rPr>
                <w:rFonts w:ascii="Verdana" w:eastAsia="Times New Roman" w:hAnsi="Verdana" w:cs="Calibri"/>
                <w:color w:val="000000"/>
                <w:sz w:val="20"/>
                <w:szCs w:val="20"/>
                <w:lang w:eastAsia="pt-BR"/>
              </w:rPr>
              <w:t>Estestocópio</w:t>
            </w:r>
            <w:proofErr w:type="spellEnd"/>
            <w:r w:rsidRPr="00BF276C">
              <w:rPr>
                <w:rFonts w:ascii="Verdana" w:eastAsia="Times New Roman" w:hAnsi="Verdana" w:cs="Calibri"/>
                <w:color w:val="000000"/>
                <w:sz w:val="20"/>
                <w:szCs w:val="20"/>
                <w:lang w:eastAsia="pt-BR"/>
              </w:rPr>
              <w:t xml:space="preserve"> Plano Simples para adulto</w:t>
            </w:r>
          </w:p>
        </w:tc>
        <w:tc>
          <w:tcPr>
            <w:tcW w:w="873" w:type="dxa"/>
            <w:shd w:val="clear" w:color="auto" w:fill="auto"/>
            <w:noWrap/>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30</w:t>
            </w:r>
          </w:p>
        </w:tc>
        <w:tc>
          <w:tcPr>
            <w:tcW w:w="1276"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R$</w:t>
            </w:r>
            <w:proofErr w:type="gramStart"/>
            <w:r w:rsidRPr="00BF276C">
              <w:rPr>
                <w:rFonts w:ascii="Verdana" w:eastAsia="Times New Roman" w:hAnsi="Verdana" w:cs="Calibri"/>
                <w:color w:val="000000"/>
                <w:sz w:val="20"/>
                <w:szCs w:val="20"/>
                <w:lang w:eastAsia="pt-BR"/>
              </w:rPr>
              <w:t xml:space="preserve">   </w:t>
            </w:r>
            <w:proofErr w:type="gramEnd"/>
            <w:r w:rsidRPr="00BF276C">
              <w:rPr>
                <w:rFonts w:ascii="Verdana" w:eastAsia="Times New Roman" w:hAnsi="Verdana" w:cs="Calibri"/>
                <w:color w:val="000000"/>
                <w:sz w:val="20"/>
                <w:szCs w:val="20"/>
                <w:lang w:eastAsia="pt-BR"/>
              </w:rPr>
              <w:t>10,08</w:t>
            </w:r>
          </w:p>
        </w:tc>
        <w:tc>
          <w:tcPr>
            <w:tcW w:w="1736" w:type="dxa"/>
            <w:shd w:val="clear" w:color="auto" w:fill="auto"/>
            <w:noWrap/>
            <w:vAlign w:val="center"/>
            <w:hideMark/>
          </w:tcPr>
          <w:p w:rsidR="00BF276C" w:rsidRPr="00BF276C" w:rsidRDefault="00BF276C" w:rsidP="00BF276C">
            <w:pPr>
              <w:spacing w:after="0" w:line="240" w:lineRule="auto"/>
              <w:jc w:val="center"/>
              <w:rPr>
                <w:rFonts w:eastAsia="Times New Roman" w:cs="Calibri"/>
                <w:color w:val="000000"/>
                <w:lang w:eastAsia="pt-BR"/>
              </w:rPr>
            </w:pPr>
            <w:r w:rsidRPr="00BF276C">
              <w:rPr>
                <w:rFonts w:eastAsia="Times New Roman" w:cs="Calibri"/>
                <w:color w:val="000000"/>
                <w:lang w:eastAsia="pt-BR"/>
              </w:rPr>
              <w:t>R$             302,40</w:t>
            </w:r>
          </w:p>
        </w:tc>
      </w:tr>
      <w:tr w:rsidR="00BF276C" w:rsidRPr="00BF276C" w:rsidTr="00BF276C">
        <w:trPr>
          <w:trHeight w:val="300"/>
        </w:trPr>
        <w:tc>
          <w:tcPr>
            <w:tcW w:w="685" w:type="dxa"/>
            <w:shd w:val="clear" w:color="auto" w:fill="auto"/>
            <w:noWrap/>
            <w:vAlign w:val="center"/>
            <w:hideMark/>
          </w:tcPr>
          <w:p w:rsidR="00BF276C" w:rsidRPr="00BF276C" w:rsidRDefault="00BF276C" w:rsidP="00BF276C">
            <w:pPr>
              <w:spacing w:after="0" w:line="240" w:lineRule="auto"/>
              <w:jc w:val="center"/>
              <w:rPr>
                <w:rFonts w:ascii="Verdana" w:eastAsia="Times New Roman" w:hAnsi="Verdana" w:cs="Calibri"/>
                <w:b/>
                <w:bCs/>
                <w:color w:val="000000"/>
                <w:sz w:val="20"/>
                <w:szCs w:val="20"/>
                <w:lang w:eastAsia="pt-BR"/>
              </w:rPr>
            </w:pPr>
            <w:r w:rsidRPr="00BF276C">
              <w:rPr>
                <w:rFonts w:ascii="Verdana" w:eastAsia="Times New Roman" w:hAnsi="Verdana" w:cs="Calibri"/>
                <w:b/>
                <w:bCs/>
                <w:color w:val="000000"/>
                <w:sz w:val="20"/>
                <w:szCs w:val="20"/>
                <w:lang w:eastAsia="pt-BR"/>
              </w:rPr>
              <w:t>77</w:t>
            </w:r>
          </w:p>
        </w:tc>
        <w:tc>
          <w:tcPr>
            <w:tcW w:w="1070" w:type="dxa"/>
            <w:shd w:val="clear" w:color="000000" w:fill="FFFFFF"/>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proofErr w:type="spellStart"/>
            <w:r w:rsidRPr="00BF276C">
              <w:rPr>
                <w:rFonts w:ascii="Verdana" w:eastAsia="Times New Roman" w:hAnsi="Verdana" w:cs="Calibri"/>
                <w:color w:val="000000"/>
                <w:sz w:val="20"/>
                <w:szCs w:val="20"/>
                <w:lang w:eastAsia="pt-BR"/>
              </w:rPr>
              <w:t>Unid</w:t>
            </w:r>
            <w:proofErr w:type="spellEnd"/>
          </w:p>
        </w:tc>
        <w:tc>
          <w:tcPr>
            <w:tcW w:w="4191" w:type="dxa"/>
            <w:shd w:val="clear" w:color="000000" w:fill="FFFFFF"/>
            <w:noWrap/>
            <w:vAlign w:val="center"/>
            <w:hideMark/>
          </w:tcPr>
          <w:p w:rsidR="00BF276C" w:rsidRPr="00BF276C" w:rsidRDefault="00BF276C" w:rsidP="00BF276C">
            <w:pPr>
              <w:spacing w:after="0" w:line="240" w:lineRule="auto"/>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Sonda de Alivio nº 8</w:t>
            </w:r>
          </w:p>
        </w:tc>
        <w:tc>
          <w:tcPr>
            <w:tcW w:w="873" w:type="dxa"/>
            <w:shd w:val="clear" w:color="auto" w:fill="auto"/>
            <w:noWrap/>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4.000</w:t>
            </w:r>
          </w:p>
        </w:tc>
        <w:tc>
          <w:tcPr>
            <w:tcW w:w="1276"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Pr>
                <w:rFonts w:ascii="Verdana" w:eastAsia="Times New Roman" w:hAnsi="Verdana" w:cs="Calibri"/>
                <w:color w:val="000000"/>
                <w:sz w:val="20"/>
                <w:szCs w:val="20"/>
                <w:lang w:eastAsia="pt-BR"/>
              </w:rPr>
              <w:t>R$</w:t>
            </w:r>
            <w:proofErr w:type="gramStart"/>
            <w:r>
              <w:rPr>
                <w:rFonts w:ascii="Verdana" w:eastAsia="Times New Roman" w:hAnsi="Verdana" w:cs="Calibri"/>
                <w:color w:val="000000"/>
                <w:sz w:val="20"/>
                <w:szCs w:val="20"/>
                <w:lang w:eastAsia="pt-BR"/>
              </w:rPr>
              <w:t xml:space="preserve">    </w:t>
            </w:r>
            <w:proofErr w:type="gramEnd"/>
            <w:r w:rsidRPr="00BF276C">
              <w:rPr>
                <w:rFonts w:ascii="Verdana" w:eastAsia="Times New Roman" w:hAnsi="Verdana" w:cs="Calibri"/>
                <w:color w:val="000000"/>
                <w:sz w:val="20"/>
                <w:szCs w:val="20"/>
                <w:lang w:eastAsia="pt-BR"/>
              </w:rPr>
              <w:t>0,48</w:t>
            </w:r>
          </w:p>
        </w:tc>
        <w:tc>
          <w:tcPr>
            <w:tcW w:w="1736" w:type="dxa"/>
            <w:shd w:val="clear" w:color="auto" w:fill="auto"/>
            <w:noWrap/>
            <w:vAlign w:val="center"/>
            <w:hideMark/>
          </w:tcPr>
          <w:p w:rsidR="00BF276C" w:rsidRPr="00BF276C" w:rsidRDefault="00BF276C" w:rsidP="00BF276C">
            <w:pPr>
              <w:spacing w:after="0" w:line="240" w:lineRule="auto"/>
              <w:jc w:val="center"/>
              <w:rPr>
                <w:rFonts w:eastAsia="Times New Roman" w:cs="Calibri"/>
                <w:color w:val="000000"/>
                <w:lang w:eastAsia="pt-BR"/>
              </w:rPr>
            </w:pPr>
            <w:r w:rsidRPr="00BF276C">
              <w:rPr>
                <w:rFonts w:eastAsia="Times New Roman" w:cs="Calibri"/>
                <w:color w:val="000000"/>
                <w:lang w:eastAsia="pt-BR"/>
              </w:rPr>
              <w:t>R$          1.920,00</w:t>
            </w:r>
          </w:p>
        </w:tc>
      </w:tr>
      <w:tr w:rsidR="00BF276C" w:rsidRPr="00BF276C" w:rsidTr="00BF276C">
        <w:trPr>
          <w:trHeight w:val="300"/>
        </w:trPr>
        <w:tc>
          <w:tcPr>
            <w:tcW w:w="685" w:type="dxa"/>
            <w:shd w:val="clear" w:color="auto" w:fill="auto"/>
            <w:noWrap/>
            <w:vAlign w:val="center"/>
            <w:hideMark/>
          </w:tcPr>
          <w:p w:rsidR="00BF276C" w:rsidRPr="00BF276C" w:rsidRDefault="00BF276C" w:rsidP="00BF276C">
            <w:pPr>
              <w:spacing w:after="0" w:line="240" w:lineRule="auto"/>
              <w:jc w:val="center"/>
              <w:rPr>
                <w:rFonts w:ascii="Verdana" w:eastAsia="Times New Roman" w:hAnsi="Verdana" w:cs="Calibri"/>
                <w:b/>
                <w:bCs/>
                <w:color w:val="000000"/>
                <w:sz w:val="20"/>
                <w:szCs w:val="20"/>
                <w:lang w:eastAsia="pt-BR"/>
              </w:rPr>
            </w:pPr>
            <w:r w:rsidRPr="00BF276C">
              <w:rPr>
                <w:rFonts w:ascii="Verdana" w:eastAsia="Times New Roman" w:hAnsi="Verdana" w:cs="Calibri"/>
                <w:b/>
                <w:bCs/>
                <w:color w:val="000000"/>
                <w:sz w:val="20"/>
                <w:szCs w:val="20"/>
                <w:lang w:eastAsia="pt-BR"/>
              </w:rPr>
              <w:t>81</w:t>
            </w:r>
          </w:p>
        </w:tc>
        <w:tc>
          <w:tcPr>
            <w:tcW w:w="1070"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proofErr w:type="spellStart"/>
            <w:r w:rsidRPr="00BF276C">
              <w:rPr>
                <w:rFonts w:ascii="Verdana" w:eastAsia="Times New Roman" w:hAnsi="Verdana" w:cs="Calibri"/>
                <w:color w:val="000000"/>
                <w:sz w:val="20"/>
                <w:szCs w:val="20"/>
                <w:lang w:eastAsia="pt-BR"/>
              </w:rPr>
              <w:t>Unid</w:t>
            </w:r>
            <w:proofErr w:type="spellEnd"/>
          </w:p>
        </w:tc>
        <w:tc>
          <w:tcPr>
            <w:tcW w:w="4191" w:type="dxa"/>
            <w:shd w:val="clear" w:color="auto" w:fill="auto"/>
            <w:noWrap/>
            <w:vAlign w:val="center"/>
            <w:hideMark/>
          </w:tcPr>
          <w:p w:rsidR="00BF276C" w:rsidRPr="00BF276C" w:rsidRDefault="00BF276C" w:rsidP="00BF276C">
            <w:pPr>
              <w:spacing w:after="0" w:line="240" w:lineRule="auto"/>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 xml:space="preserve"> Protetor Solar - </w:t>
            </w:r>
            <w:proofErr w:type="spellStart"/>
            <w:r w:rsidRPr="00BF276C">
              <w:rPr>
                <w:rFonts w:ascii="Verdana" w:eastAsia="Times New Roman" w:hAnsi="Verdana" w:cs="Calibri"/>
                <w:color w:val="000000"/>
                <w:sz w:val="20"/>
                <w:szCs w:val="20"/>
                <w:lang w:eastAsia="pt-BR"/>
              </w:rPr>
              <w:t>Protection</w:t>
            </w:r>
            <w:proofErr w:type="spellEnd"/>
            <w:r w:rsidRPr="00BF276C">
              <w:rPr>
                <w:rFonts w:ascii="Verdana" w:eastAsia="Times New Roman" w:hAnsi="Verdana" w:cs="Calibri"/>
                <w:color w:val="000000"/>
                <w:sz w:val="20"/>
                <w:szCs w:val="20"/>
                <w:lang w:eastAsia="pt-BR"/>
              </w:rPr>
              <w:t xml:space="preserve"> FPS 30 oferece proteção e frescor imediato à pele.  Alta proteção contra os raios UVA/ UVB e previne o envelhecimento solar. Tem textura leve, rápida absorção. Resistente à água. 120 ML</w:t>
            </w:r>
          </w:p>
        </w:tc>
        <w:tc>
          <w:tcPr>
            <w:tcW w:w="873" w:type="dxa"/>
            <w:shd w:val="clear" w:color="auto" w:fill="auto"/>
            <w:noWrap/>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600</w:t>
            </w:r>
          </w:p>
        </w:tc>
        <w:tc>
          <w:tcPr>
            <w:tcW w:w="1276"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R$     6,00</w:t>
            </w:r>
          </w:p>
        </w:tc>
        <w:tc>
          <w:tcPr>
            <w:tcW w:w="1736" w:type="dxa"/>
            <w:shd w:val="clear" w:color="auto" w:fill="auto"/>
            <w:noWrap/>
            <w:vAlign w:val="center"/>
            <w:hideMark/>
          </w:tcPr>
          <w:p w:rsidR="00BF276C" w:rsidRPr="00BF276C" w:rsidRDefault="00BF276C" w:rsidP="00BF276C">
            <w:pPr>
              <w:spacing w:after="0" w:line="240" w:lineRule="auto"/>
              <w:jc w:val="center"/>
              <w:rPr>
                <w:rFonts w:eastAsia="Times New Roman" w:cs="Calibri"/>
                <w:color w:val="000000"/>
                <w:lang w:eastAsia="pt-BR"/>
              </w:rPr>
            </w:pPr>
            <w:r w:rsidRPr="00BF276C">
              <w:rPr>
                <w:rFonts w:eastAsia="Times New Roman" w:cs="Calibri"/>
                <w:color w:val="000000"/>
                <w:lang w:eastAsia="pt-BR"/>
              </w:rPr>
              <w:t>R$          3.600,00</w:t>
            </w:r>
          </w:p>
        </w:tc>
      </w:tr>
      <w:tr w:rsidR="00BF276C" w:rsidRPr="00BF276C" w:rsidTr="00BF276C">
        <w:trPr>
          <w:trHeight w:val="300"/>
        </w:trPr>
        <w:tc>
          <w:tcPr>
            <w:tcW w:w="685" w:type="dxa"/>
            <w:shd w:val="clear" w:color="auto" w:fill="auto"/>
            <w:noWrap/>
            <w:vAlign w:val="center"/>
            <w:hideMark/>
          </w:tcPr>
          <w:p w:rsidR="00BF276C" w:rsidRPr="00BF276C" w:rsidRDefault="00BF276C" w:rsidP="00BF276C">
            <w:pPr>
              <w:spacing w:after="0" w:line="240" w:lineRule="auto"/>
              <w:jc w:val="right"/>
              <w:rPr>
                <w:rFonts w:ascii="Verdana" w:eastAsia="Times New Roman" w:hAnsi="Verdana" w:cs="Calibri"/>
                <w:b/>
                <w:bCs/>
                <w:color w:val="000000"/>
                <w:sz w:val="20"/>
                <w:szCs w:val="20"/>
                <w:lang w:eastAsia="pt-BR"/>
              </w:rPr>
            </w:pPr>
            <w:r w:rsidRPr="00BF276C">
              <w:rPr>
                <w:rFonts w:ascii="Verdana" w:eastAsia="Times New Roman" w:hAnsi="Verdana" w:cs="Calibri"/>
                <w:b/>
                <w:bCs/>
                <w:color w:val="000000"/>
                <w:sz w:val="20"/>
                <w:szCs w:val="20"/>
                <w:lang w:eastAsia="pt-BR"/>
              </w:rPr>
              <w:t>83</w:t>
            </w:r>
          </w:p>
        </w:tc>
        <w:tc>
          <w:tcPr>
            <w:tcW w:w="1070" w:type="dxa"/>
            <w:shd w:val="clear" w:color="auto" w:fill="auto"/>
            <w:vAlign w:val="center"/>
            <w:hideMark/>
          </w:tcPr>
          <w:p w:rsidR="00BF276C" w:rsidRPr="00BF276C" w:rsidRDefault="00BF276C" w:rsidP="00BF276C">
            <w:pPr>
              <w:spacing w:after="0" w:line="240" w:lineRule="auto"/>
              <w:rPr>
                <w:rFonts w:ascii="Verdana" w:eastAsia="Times New Roman" w:hAnsi="Verdana" w:cs="Calibri"/>
                <w:color w:val="000000"/>
                <w:sz w:val="20"/>
                <w:szCs w:val="20"/>
                <w:lang w:eastAsia="pt-BR"/>
              </w:rPr>
            </w:pPr>
            <w:proofErr w:type="spellStart"/>
            <w:r w:rsidRPr="00BF276C">
              <w:rPr>
                <w:rFonts w:ascii="Verdana" w:eastAsia="Times New Roman" w:hAnsi="Verdana" w:cs="Calibri"/>
                <w:color w:val="000000"/>
                <w:sz w:val="20"/>
                <w:szCs w:val="20"/>
                <w:lang w:eastAsia="pt-BR"/>
              </w:rPr>
              <w:t>Unid</w:t>
            </w:r>
            <w:proofErr w:type="spellEnd"/>
          </w:p>
        </w:tc>
        <w:tc>
          <w:tcPr>
            <w:tcW w:w="4191" w:type="dxa"/>
            <w:shd w:val="clear" w:color="auto" w:fill="auto"/>
            <w:noWrap/>
            <w:vAlign w:val="center"/>
            <w:hideMark/>
          </w:tcPr>
          <w:p w:rsidR="00BF276C" w:rsidRPr="00BF276C" w:rsidRDefault="00BF276C" w:rsidP="00BF276C">
            <w:pPr>
              <w:spacing w:after="0" w:line="240" w:lineRule="auto"/>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Termômetro Digital</w:t>
            </w:r>
            <w:proofErr w:type="gramStart"/>
            <w:r w:rsidRPr="00BF276C">
              <w:rPr>
                <w:rFonts w:ascii="Verdana" w:eastAsia="Times New Roman" w:hAnsi="Verdana" w:cs="Calibri"/>
                <w:color w:val="000000"/>
                <w:sz w:val="20"/>
                <w:szCs w:val="20"/>
                <w:lang w:eastAsia="pt-BR"/>
              </w:rPr>
              <w:t>, Possui</w:t>
            </w:r>
            <w:proofErr w:type="gramEnd"/>
            <w:r w:rsidRPr="00BF276C">
              <w:rPr>
                <w:rFonts w:ascii="Verdana" w:eastAsia="Times New Roman" w:hAnsi="Verdana" w:cs="Calibri"/>
                <w:color w:val="000000"/>
                <w:sz w:val="20"/>
                <w:szCs w:val="20"/>
                <w:lang w:eastAsia="pt-BR"/>
              </w:rPr>
              <w:t xml:space="preserve"> memória da última temperatura. Cristal líquido de fácil visualização,</w:t>
            </w:r>
            <w:proofErr w:type="gramStart"/>
            <w:r w:rsidRPr="00BF276C">
              <w:rPr>
                <w:rFonts w:ascii="Verdana" w:eastAsia="Times New Roman" w:hAnsi="Verdana" w:cs="Calibri"/>
                <w:color w:val="000000"/>
                <w:sz w:val="20"/>
                <w:szCs w:val="20"/>
                <w:lang w:eastAsia="pt-BR"/>
              </w:rPr>
              <w:t xml:space="preserve">  </w:t>
            </w:r>
            <w:proofErr w:type="gramEnd"/>
            <w:r w:rsidRPr="00BF276C">
              <w:rPr>
                <w:rFonts w:ascii="Verdana" w:eastAsia="Times New Roman" w:hAnsi="Verdana" w:cs="Calibri"/>
                <w:color w:val="000000"/>
                <w:sz w:val="20"/>
                <w:szCs w:val="20"/>
                <w:lang w:eastAsia="pt-BR"/>
              </w:rPr>
              <w:t xml:space="preserve">Acompanha estojo em acrílico para boa conservação do produto, Bateria já inclusa para uso imediato, Praticidade em um único botão. Garantia de </w:t>
            </w:r>
            <w:proofErr w:type="gramStart"/>
            <w:r w:rsidRPr="00BF276C">
              <w:rPr>
                <w:rFonts w:ascii="Verdana" w:eastAsia="Times New Roman" w:hAnsi="Verdana" w:cs="Calibri"/>
                <w:color w:val="000000"/>
                <w:sz w:val="20"/>
                <w:szCs w:val="20"/>
                <w:lang w:eastAsia="pt-BR"/>
              </w:rPr>
              <w:t>6</w:t>
            </w:r>
            <w:proofErr w:type="gramEnd"/>
            <w:r w:rsidRPr="00BF276C">
              <w:rPr>
                <w:rFonts w:ascii="Verdana" w:eastAsia="Times New Roman" w:hAnsi="Verdana" w:cs="Calibri"/>
                <w:color w:val="000000"/>
                <w:sz w:val="20"/>
                <w:szCs w:val="20"/>
                <w:lang w:eastAsia="pt-BR"/>
              </w:rPr>
              <w:t xml:space="preserve"> meses.</w:t>
            </w:r>
          </w:p>
        </w:tc>
        <w:tc>
          <w:tcPr>
            <w:tcW w:w="873" w:type="dxa"/>
            <w:shd w:val="clear" w:color="auto" w:fill="auto"/>
            <w:noWrap/>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80</w:t>
            </w:r>
          </w:p>
        </w:tc>
        <w:tc>
          <w:tcPr>
            <w:tcW w:w="1276"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Pr>
                <w:rFonts w:ascii="Verdana" w:eastAsia="Times New Roman" w:hAnsi="Verdana" w:cs="Calibri"/>
                <w:color w:val="000000"/>
                <w:sz w:val="20"/>
                <w:szCs w:val="20"/>
                <w:lang w:eastAsia="pt-BR"/>
              </w:rPr>
              <w:t>R$</w:t>
            </w:r>
            <w:proofErr w:type="gramStart"/>
            <w:r>
              <w:rPr>
                <w:rFonts w:ascii="Verdana" w:eastAsia="Times New Roman" w:hAnsi="Verdana" w:cs="Calibri"/>
                <w:color w:val="000000"/>
                <w:sz w:val="20"/>
                <w:szCs w:val="20"/>
                <w:lang w:eastAsia="pt-BR"/>
              </w:rPr>
              <w:t xml:space="preserve">    </w:t>
            </w:r>
            <w:proofErr w:type="gramEnd"/>
            <w:r w:rsidRPr="00BF276C">
              <w:rPr>
                <w:rFonts w:ascii="Verdana" w:eastAsia="Times New Roman" w:hAnsi="Verdana" w:cs="Calibri"/>
                <w:color w:val="000000"/>
                <w:sz w:val="20"/>
                <w:szCs w:val="20"/>
                <w:lang w:eastAsia="pt-BR"/>
              </w:rPr>
              <w:t>8,47</w:t>
            </w:r>
          </w:p>
        </w:tc>
        <w:tc>
          <w:tcPr>
            <w:tcW w:w="1736" w:type="dxa"/>
            <w:shd w:val="clear" w:color="auto" w:fill="auto"/>
            <w:noWrap/>
            <w:vAlign w:val="center"/>
            <w:hideMark/>
          </w:tcPr>
          <w:p w:rsidR="00BF276C" w:rsidRPr="00BF276C" w:rsidRDefault="00BF276C" w:rsidP="00BF276C">
            <w:pPr>
              <w:spacing w:after="0" w:line="240" w:lineRule="auto"/>
              <w:jc w:val="center"/>
              <w:rPr>
                <w:rFonts w:eastAsia="Times New Roman" w:cs="Calibri"/>
                <w:color w:val="000000"/>
                <w:lang w:eastAsia="pt-BR"/>
              </w:rPr>
            </w:pPr>
            <w:r w:rsidRPr="00BF276C">
              <w:rPr>
                <w:rFonts w:eastAsia="Times New Roman" w:cs="Calibri"/>
                <w:color w:val="000000"/>
                <w:lang w:eastAsia="pt-BR"/>
              </w:rPr>
              <w:t>R$             677,60</w:t>
            </w:r>
          </w:p>
        </w:tc>
      </w:tr>
      <w:tr w:rsidR="00BF276C" w:rsidRPr="00BF276C" w:rsidTr="00BF276C">
        <w:trPr>
          <w:trHeight w:val="450"/>
        </w:trPr>
        <w:tc>
          <w:tcPr>
            <w:tcW w:w="685" w:type="dxa"/>
            <w:shd w:val="clear" w:color="auto" w:fill="auto"/>
            <w:vAlign w:val="center"/>
            <w:hideMark/>
          </w:tcPr>
          <w:p w:rsidR="00BF276C" w:rsidRPr="00BF276C" w:rsidRDefault="00BF276C" w:rsidP="00BF276C">
            <w:pPr>
              <w:spacing w:after="0" w:line="240" w:lineRule="auto"/>
              <w:jc w:val="right"/>
              <w:rPr>
                <w:rFonts w:ascii="Verdana" w:eastAsia="Times New Roman" w:hAnsi="Verdana" w:cs="Calibri"/>
                <w:b/>
                <w:bCs/>
                <w:color w:val="000000"/>
                <w:sz w:val="20"/>
                <w:szCs w:val="20"/>
                <w:lang w:eastAsia="pt-BR"/>
              </w:rPr>
            </w:pPr>
            <w:r w:rsidRPr="00BF276C">
              <w:rPr>
                <w:rFonts w:ascii="Verdana" w:eastAsia="Times New Roman" w:hAnsi="Verdana" w:cs="Calibri"/>
                <w:b/>
                <w:bCs/>
                <w:color w:val="000000"/>
                <w:sz w:val="20"/>
                <w:szCs w:val="20"/>
                <w:lang w:eastAsia="pt-BR"/>
              </w:rPr>
              <w:t>104</w:t>
            </w:r>
          </w:p>
        </w:tc>
        <w:tc>
          <w:tcPr>
            <w:tcW w:w="1070" w:type="dxa"/>
            <w:shd w:val="clear" w:color="auto" w:fill="auto"/>
            <w:vAlign w:val="center"/>
            <w:hideMark/>
          </w:tcPr>
          <w:p w:rsidR="00BF276C" w:rsidRPr="00BF276C" w:rsidRDefault="00BF276C" w:rsidP="00BF276C">
            <w:pPr>
              <w:spacing w:after="0" w:line="240" w:lineRule="auto"/>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 xml:space="preserve">Pacote c/10 </w:t>
            </w:r>
            <w:proofErr w:type="spellStart"/>
            <w:r w:rsidRPr="00BF276C">
              <w:rPr>
                <w:rFonts w:ascii="Verdana" w:eastAsia="Times New Roman" w:hAnsi="Verdana" w:cs="Calibri"/>
                <w:color w:val="000000"/>
                <w:sz w:val="20"/>
                <w:szCs w:val="20"/>
                <w:lang w:eastAsia="pt-BR"/>
              </w:rPr>
              <w:t>Unid</w:t>
            </w:r>
            <w:proofErr w:type="spellEnd"/>
          </w:p>
        </w:tc>
        <w:tc>
          <w:tcPr>
            <w:tcW w:w="4191" w:type="dxa"/>
            <w:shd w:val="clear" w:color="auto" w:fill="auto"/>
            <w:noWrap/>
            <w:vAlign w:val="center"/>
            <w:hideMark/>
          </w:tcPr>
          <w:p w:rsidR="00BF276C" w:rsidRPr="00BF276C" w:rsidRDefault="00BF276C" w:rsidP="00BF276C">
            <w:pPr>
              <w:spacing w:after="0" w:line="240" w:lineRule="auto"/>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Lençol Descartável com Elástico (10 unid</w:t>
            </w:r>
            <w:proofErr w:type="gramStart"/>
            <w:r w:rsidRPr="00BF276C">
              <w:rPr>
                <w:rFonts w:ascii="Verdana" w:eastAsia="Times New Roman" w:hAnsi="Verdana" w:cs="Calibri"/>
                <w:color w:val="000000"/>
                <w:sz w:val="20"/>
                <w:szCs w:val="20"/>
                <w:lang w:eastAsia="pt-BR"/>
              </w:rPr>
              <w:t>.) Lençol</w:t>
            </w:r>
            <w:proofErr w:type="gramEnd"/>
            <w:r w:rsidRPr="00BF276C">
              <w:rPr>
                <w:rFonts w:ascii="Verdana" w:eastAsia="Times New Roman" w:hAnsi="Verdana" w:cs="Calibri"/>
                <w:color w:val="000000"/>
                <w:sz w:val="20"/>
                <w:szCs w:val="20"/>
                <w:lang w:eastAsia="pt-BR"/>
              </w:rPr>
              <w:t xml:space="preserve"> descartável fabricado em polipropileno (TNT - Tecido Não Tecido) com 10 unidades cada pacote.</w:t>
            </w:r>
          </w:p>
        </w:tc>
        <w:tc>
          <w:tcPr>
            <w:tcW w:w="873" w:type="dxa"/>
            <w:shd w:val="clear" w:color="auto" w:fill="auto"/>
            <w:noWrap/>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450</w:t>
            </w:r>
          </w:p>
        </w:tc>
        <w:tc>
          <w:tcPr>
            <w:tcW w:w="1276"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Pr>
                <w:rFonts w:ascii="Verdana" w:eastAsia="Times New Roman" w:hAnsi="Verdana" w:cs="Calibri"/>
                <w:color w:val="000000"/>
                <w:sz w:val="20"/>
                <w:szCs w:val="20"/>
                <w:lang w:eastAsia="pt-BR"/>
              </w:rPr>
              <w:t>R$</w:t>
            </w:r>
            <w:proofErr w:type="gramStart"/>
            <w:r>
              <w:rPr>
                <w:rFonts w:ascii="Verdana" w:eastAsia="Times New Roman" w:hAnsi="Verdana" w:cs="Calibri"/>
                <w:color w:val="000000"/>
                <w:sz w:val="20"/>
                <w:szCs w:val="20"/>
                <w:lang w:eastAsia="pt-BR"/>
              </w:rPr>
              <w:t xml:space="preserve">    </w:t>
            </w:r>
            <w:proofErr w:type="gramEnd"/>
            <w:r w:rsidRPr="00BF276C">
              <w:rPr>
                <w:rFonts w:ascii="Verdana" w:eastAsia="Times New Roman" w:hAnsi="Verdana" w:cs="Calibri"/>
                <w:color w:val="000000"/>
                <w:sz w:val="20"/>
                <w:szCs w:val="20"/>
                <w:lang w:eastAsia="pt-BR"/>
              </w:rPr>
              <w:t>7,99</w:t>
            </w:r>
          </w:p>
        </w:tc>
        <w:tc>
          <w:tcPr>
            <w:tcW w:w="1736" w:type="dxa"/>
            <w:shd w:val="clear" w:color="auto" w:fill="auto"/>
            <w:noWrap/>
            <w:vAlign w:val="center"/>
            <w:hideMark/>
          </w:tcPr>
          <w:p w:rsidR="00BF276C" w:rsidRPr="00BF276C" w:rsidRDefault="00BF276C" w:rsidP="00BF276C">
            <w:pPr>
              <w:spacing w:after="0" w:line="240" w:lineRule="auto"/>
              <w:jc w:val="center"/>
              <w:rPr>
                <w:rFonts w:eastAsia="Times New Roman" w:cs="Calibri"/>
                <w:color w:val="000000"/>
                <w:lang w:eastAsia="pt-BR"/>
              </w:rPr>
            </w:pPr>
            <w:r w:rsidRPr="00BF276C">
              <w:rPr>
                <w:rFonts w:eastAsia="Times New Roman" w:cs="Calibri"/>
                <w:color w:val="000000"/>
                <w:lang w:eastAsia="pt-BR"/>
              </w:rPr>
              <w:t>R$          3.595,50</w:t>
            </w:r>
          </w:p>
        </w:tc>
      </w:tr>
      <w:tr w:rsidR="00BF276C" w:rsidRPr="00BF276C" w:rsidTr="00BF276C">
        <w:trPr>
          <w:trHeight w:val="765"/>
        </w:trPr>
        <w:tc>
          <w:tcPr>
            <w:tcW w:w="685" w:type="dxa"/>
            <w:shd w:val="clear" w:color="auto" w:fill="auto"/>
            <w:noWrap/>
            <w:vAlign w:val="center"/>
            <w:hideMark/>
          </w:tcPr>
          <w:p w:rsidR="00BF276C" w:rsidRPr="00BF276C" w:rsidRDefault="00BF276C" w:rsidP="00BF276C">
            <w:pPr>
              <w:spacing w:after="0" w:line="240" w:lineRule="auto"/>
              <w:jc w:val="right"/>
              <w:rPr>
                <w:rFonts w:ascii="Verdana" w:eastAsia="Times New Roman" w:hAnsi="Verdana" w:cs="Calibri"/>
                <w:b/>
                <w:bCs/>
                <w:color w:val="000000"/>
                <w:sz w:val="20"/>
                <w:szCs w:val="20"/>
                <w:lang w:eastAsia="pt-BR"/>
              </w:rPr>
            </w:pPr>
            <w:r w:rsidRPr="00BF276C">
              <w:rPr>
                <w:rFonts w:ascii="Verdana" w:eastAsia="Times New Roman" w:hAnsi="Verdana" w:cs="Calibri"/>
                <w:b/>
                <w:bCs/>
                <w:color w:val="000000"/>
                <w:sz w:val="20"/>
                <w:szCs w:val="20"/>
                <w:lang w:eastAsia="pt-BR"/>
              </w:rPr>
              <w:t>109</w:t>
            </w:r>
          </w:p>
        </w:tc>
        <w:tc>
          <w:tcPr>
            <w:tcW w:w="1070" w:type="dxa"/>
            <w:shd w:val="clear" w:color="auto" w:fill="auto"/>
            <w:noWrap/>
            <w:vAlign w:val="center"/>
            <w:hideMark/>
          </w:tcPr>
          <w:p w:rsidR="00BF276C" w:rsidRPr="00BF276C" w:rsidRDefault="00BF276C" w:rsidP="00BF276C">
            <w:pPr>
              <w:spacing w:after="0" w:line="240" w:lineRule="auto"/>
              <w:rPr>
                <w:rFonts w:ascii="Verdana" w:eastAsia="Times New Roman" w:hAnsi="Verdana" w:cs="Calibri"/>
                <w:color w:val="000000"/>
                <w:sz w:val="20"/>
                <w:szCs w:val="20"/>
                <w:lang w:eastAsia="pt-BR"/>
              </w:rPr>
            </w:pPr>
            <w:proofErr w:type="spellStart"/>
            <w:r w:rsidRPr="00BF276C">
              <w:rPr>
                <w:rFonts w:ascii="Verdana" w:eastAsia="Times New Roman" w:hAnsi="Verdana" w:cs="Calibri"/>
                <w:color w:val="000000"/>
                <w:sz w:val="20"/>
                <w:szCs w:val="20"/>
                <w:lang w:eastAsia="pt-BR"/>
              </w:rPr>
              <w:t>Unid</w:t>
            </w:r>
            <w:proofErr w:type="spellEnd"/>
          </w:p>
        </w:tc>
        <w:tc>
          <w:tcPr>
            <w:tcW w:w="4191" w:type="dxa"/>
            <w:shd w:val="clear" w:color="auto" w:fill="auto"/>
            <w:vAlign w:val="center"/>
            <w:hideMark/>
          </w:tcPr>
          <w:p w:rsidR="00BF276C" w:rsidRPr="00BF276C" w:rsidRDefault="00BF276C" w:rsidP="00BF276C">
            <w:pPr>
              <w:spacing w:after="0" w:line="240" w:lineRule="auto"/>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 xml:space="preserve">Frasco Nutrição Enteral - </w:t>
            </w:r>
            <w:proofErr w:type="gramStart"/>
            <w:r w:rsidRPr="00BF276C">
              <w:rPr>
                <w:rFonts w:ascii="Verdana" w:eastAsia="Times New Roman" w:hAnsi="Verdana" w:cs="Calibri"/>
                <w:color w:val="000000"/>
                <w:sz w:val="20"/>
                <w:szCs w:val="20"/>
                <w:lang w:eastAsia="pt-BR"/>
              </w:rPr>
              <w:t>300ml</w:t>
            </w:r>
            <w:proofErr w:type="gramEnd"/>
            <w:r w:rsidRPr="00BF276C">
              <w:rPr>
                <w:rFonts w:ascii="Verdana" w:eastAsia="Times New Roman" w:hAnsi="Verdana" w:cs="Calibri"/>
                <w:color w:val="000000"/>
                <w:sz w:val="20"/>
                <w:szCs w:val="20"/>
                <w:lang w:eastAsia="pt-BR"/>
              </w:rPr>
              <w:t xml:space="preserve">                                          Frasco para alimentação enteral, transparente, graduado nos dois lados a cada 50ml crescente e decrescente, </w:t>
            </w:r>
            <w:proofErr w:type="spellStart"/>
            <w:r w:rsidRPr="00BF276C">
              <w:rPr>
                <w:rFonts w:ascii="Verdana" w:eastAsia="Times New Roman" w:hAnsi="Verdana" w:cs="Calibri"/>
                <w:color w:val="000000"/>
                <w:sz w:val="20"/>
                <w:szCs w:val="20"/>
                <w:lang w:eastAsia="pt-BR"/>
              </w:rPr>
              <w:t>atóxico,embalado</w:t>
            </w:r>
            <w:proofErr w:type="spellEnd"/>
            <w:r w:rsidRPr="00BF276C">
              <w:rPr>
                <w:rFonts w:ascii="Verdana" w:eastAsia="Times New Roman" w:hAnsi="Verdana" w:cs="Calibri"/>
                <w:color w:val="000000"/>
                <w:sz w:val="20"/>
                <w:szCs w:val="20"/>
                <w:lang w:eastAsia="pt-BR"/>
              </w:rPr>
              <w:t xml:space="preserve"> individualmente em sacos plástico.</w:t>
            </w:r>
          </w:p>
        </w:tc>
        <w:tc>
          <w:tcPr>
            <w:tcW w:w="873" w:type="dxa"/>
            <w:shd w:val="clear" w:color="auto" w:fill="auto"/>
            <w:noWrap/>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400</w:t>
            </w:r>
          </w:p>
        </w:tc>
        <w:tc>
          <w:tcPr>
            <w:tcW w:w="1276"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Pr>
                <w:rFonts w:ascii="Verdana" w:eastAsia="Times New Roman" w:hAnsi="Verdana" w:cs="Calibri"/>
                <w:color w:val="000000"/>
                <w:sz w:val="20"/>
                <w:szCs w:val="20"/>
                <w:lang w:eastAsia="pt-BR"/>
              </w:rPr>
              <w:t>R$</w:t>
            </w:r>
            <w:proofErr w:type="gramStart"/>
            <w:r>
              <w:rPr>
                <w:rFonts w:ascii="Verdana" w:eastAsia="Times New Roman" w:hAnsi="Verdana" w:cs="Calibri"/>
                <w:color w:val="000000"/>
                <w:sz w:val="20"/>
                <w:szCs w:val="20"/>
                <w:lang w:eastAsia="pt-BR"/>
              </w:rPr>
              <w:t xml:space="preserve">    </w:t>
            </w:r>
            <w:proofErr w:type="gramEnd"/>
            <w:r w:rsidRPr="00BF276C">
              <w:rPr>
                <w:rFonts w:ascii="Verdana" w:eastAsia="Times New Roman" w:hAnsi="Verdana" w:cs="Calibri"/>
                <w:color w:val="000000"/>
                <w:sz w:val="20"/>
                <w:szCs w:val="20"/>
                <w:lang w:eastAsia="pt-BR"/>
              </w:rPr>
              <w:t>0,67</w:t>
            </w:r>
          </w:p>
        </w:tc>
        <w:tc>
          <w:tcPr>
            <w:tcW w:w="1736" w:type="dxa"/>
            <w:shd w:val="clear" w:color="auto" w:fill="auto"/>
            <w:noWrap/>
            <w:vAlign w:val="center"/>
            <w:hideMark/>
          </w:tcPr>
          <w:p w:rsidR="00BF276C" w:rsidRPr="00BF276C" w:rsidRDefault="00BF276C" w:rsidP="00BF276C">
            <w:pPr>
              <w:spacing w:after="0" w:line="240" w:lineRule="auto"/>
              <w:jc w:val="center"/>
              <w:rPr>
                <w:rFonts w:eastAsia="Times New Roman" w:cs="Calibri"/>
                <w:color w:val="000000"/>
                <w:lang w:eastAsia="pt-BR"/>
              </w:rPr>
            </w:pPr>
            <w:r w:rsidRPr="00BF276C">
              <w:rPr>
                <w:rFonts w:eastAsia="Times New Roman" w:cs="Calibri"/>
                <w:color w:val="000000"/>
                <w:lang w:eastAsia="pt-BR"/>
              </w:rPr>
              <w:t>R$             268,00</w:t>
            </w:r>
          </w:p>
        </w:tc>
      </w:tr>
      <w:tr w:rsidR="00BF276C" w:rsidRPr="00BF276C" w:rsidTr="00BF276C">
        <w:trPr>
          <w:trHeight w:val="510"/>
        </w:trPr>
        <w:tc>
          <w:tcPr>
            <w:tcW w:w="685"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b/>
                <w:bCs/>
                <w:color w:val="000000"/>
                <w:sz w:val="20"/>
                <w:szCs w:val="20"/>
                <w:lang w:eastAsia="pt-BR"/>
              </w:rPr>
            </w:pPr>
            <w:r w:rsidRPr="00BF276C">
              <w:rPr>
                <w:rFonts w:ascii="Verdana" w:eastAsia="Times New Roman" w:hAnsi="Verdana" w:cs="Calibri"/>
                <w:b/>
                <w:bCs/>
                <w:color w:val="000000"/>
                <w:sz w:val="20"/>
                <w:szCs w:val="20"/>
                <w:lang w:eastAsia="pt-BR"/>
              </w:rPr>
              <w:lastRenderedPageBreak/>
              <w:t>111</w:t>
            </w:r>
          </w:p>
        </w:tc>
        <w:tc>
          <w:tcPr>
            <w:tcW w:w="1070"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proofErr w:type="spellStart"/>
            <w:r w:rsidRPr="00BF276C">
              <w:rPr>
                <w:rFonts w:ascii="Verdana" w:eastAsia="Times New Roman" w:hAnsi="Verdana" w:cs="Calibri"/>
                <w:color w:val="000000"/>
                <w:sz w:val="20"/>
                <w:szCs w:val="20"/>
                <w:lang w:eastAsia="pt-BR"/>
              </w:rPr>
              <w:t>Unid</w:t>
            </w:r>
            <w:proofErr w:type="spellEnd"/>
          </w:p>
        </w:tc>
        <w:tc>
          <w:tcPr>
            <w:tcW w:w="4191" w:type="dxa"/>
            <w:shd w:val="clear" w:color="auto" w:fill="auto"/>
            <w:vAlign w:val="center"/>
            <w:hideMark/>
          </w:tcPr>
          <w:p w:rsidR="00BF276C" w:rsidRPr="00BF276C" w:rsidRDefault="00BF276C" w:rsidP="00BF276C">
            <w:pPr>
              <w:spacing w:after="0" w:line="240" w:lineRule="auto"/>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Sonda de Alivio nº 06</w:t>
            </w:r>
          </w:p>
        </w:tc>
        <w:tc>
          <w:tcPr>
            <w:tcW w:w="873"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2.000</w:t>
            </w:r>
          </w:p>
        </w:tc>
        <w:tc>
          <w:tcPr>
            <w:tcW w:w="1276"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Pr>
                <w:rFonts w:ascii="Verdana" w:eastAsia="Times New Roman" w:hAnsi="Verdana" w:cs="Calibri"/>
                <w:color w:val="000000"/>
                <w:sz w:val="20"/>
                <w:szCs w:val="20"/>
                <w:lang w:eastAsia="pt-BR"/>
              </w:rPr>
              <w:t>R$</w:t>
            </w:r>
            <w:proofErr w:type="gramStart"/>
            <w:r>
              <w:rPr>
                <w:rFonts w:ascii="Verdana" w:eastAsia="Times New Roman" w:hAnsi="Verdana" w:cs="Calibri"/>
                <w:color w:val="000000"/>
                <w:sz w:val="20"/>
                <w:szCs w:val="20"/>
                <w:lang w:eastAsia="pt-BR"/>
              </w:rPr>
              <w:t xml:space="preserve">    </w:t>
            </w:r>
            <w:proofErr w:type="gramEnd"/>
            <w:r w:rsidRPr="00BF276C">
              <w:rPr>
                <w:rFonts w:ascii="Verdana" w:eastAsia="Times New Roman" w:hAnsi="Verdana" w:cs="Calibri"/>
                <w:color w:val="000000"/>
                <w:sz w:val="20"/>
                <w:szCs w:val="20"/>
                <w:lang w:eastAsia="pt-BR"/>
              </w:rPr>
              <w:t>0,46</w:t>
            </w:r>
          </w:p>
        </w:tc>
        <w:tc>
          <w:tcPr>
            <w:tcW w:w="1736" w:type="dxa"/>
            <w:shd w:val="clear" w:color="auto" w:fill="auto"/>
            <w:noWrap/>
            <w:vAlign w:val="center"/>
            <w:hideMark/>
          </w:tcPr>
          <w:p w:rsidR="00BF276C" w:rsidRPr="00BF276C" w:rsidRDefault="00BF276C" w:rsidP="00BF276C">
            <w:pPr>
              <w:spacing w:after="0" w:line="240" w:lineRule="auto"/>
              <w:jc w:val="center"/>
              <w:rPr>
                <w:rFonts w:eastAsia="Times New Roman" w:cs="Calibri"/>
                <w:color w:val="000000"/>
                <w:lang w:eastAsia="pt-BR"/>
              </w:rPr>
            </w:pPr>
            <w:r w:rsidRPr="00BF276C">
              <w:rPr>
                <w:rFonts w:eastAsia="Times New Roman" w:cs="Calibri"/>
                <w:color w:val="000000"/>
                <w:lang w:eastAsia="pt-BR"/>
              </w:rPr>
              <w:t>R$             920,00</w:t>
            </w:r>
          </w:p>
        </w:tc>
      </w:tr>
      <w:tr w:rsidR="00BF276C" w:rsidRPr="00BF276C" w:rsidTr="00BF276C">
        <w:trPr>
          <w:trHeight w:val="197"/>
        </w:trPr>
        <w:tc>
          <w:tcPr>
            <w:tcW w:w="685" w:type="dxa"/>
            <w:shd w:val="clear" w:color="auto" w:fill="auto"/>
            <w:noWrap/>
            <w:vAlign w:val="center"/>
            <w:hideMark/>
          </w:tcPr>
          <w:p w:rsidR="00BF276C" w:rsidRPr="00BF276C" w:rsidRDefault="00BF276C" w:rsidP="00BF276C">
            <w:pPr>
              <w:spacing w:after="0" w:line="240" w:lineRule="auto"/>
              <w:jc w:val="center"/>
              <w:rPr>
                <w:rFonts w:ascii="Verdana" w:eastAsia="Times New Roman" w:hAnsi="Verdana" w:cs="Calibri"/>
                <w:b/>
                <w:bCs/>
                <w:color w:val="000000"/>
                <w:sz w:val="20"/>
                <w:szCs w:val="20"/>
                <w:lang w:eastAsia="pt-BR"/>
              </w:rPr>
            </w:pPr>
            <w:r w:rsidRPr="00BF276C">
              <w:rPr>
                <w:rFonts w:ascii="Verdana" w:eastAsia="Times New Roman" w:hAnsi="Verdana" w:cs="Calibri"/>
                <w:b/>
                <w:bCs/>
                <w:color w:val="000000"/>
                <w:sz w:val="20"/>
                <w:szCs w:val="20"/>
                <w:lang w:eastAsia="pt-BR"/>
              </w:rPr>
              <w:t>126</w:t>
            </w:r>
          </w:p>
        </w:tc>
        <w:tc>
          <w:tcPr>
            <w:tcW w:w="1070" w:type="dxa"/>
            <w:shd w:val="clear" w:color="auto" w:fill="auto"/>
            <w:noWrap/>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proofErr w:type="spellStart"/>
            <w:r w:rsidRPr="00BF276C">
              <w:rPr>
                <w:rFonts w:ascii="Verdana" w:eastAsia="Times New Roman" w:hAnsi="Verdana" w:cs="Calibri"/>
                <w:color w:val="000000"/>
                <w:sz w:val="20"/>
                <w:szCs w:val="20"/>
                <w:lang w:eastAsia="pt-BR"/>
              </w:rPr>
              <w:t>Unid</w:t>
            </w:r>
            <w:proofErr w:type="spellEnd"/>
          </w:p>
        </w:tc>
        <w:tc>
          <w:tcPr>
            <w:tcW w:w="4191" w:type="dxa"/>
            <w:shd w:val="clear" w:color="auto" w:fill="auto"/>
            <w:vAlign w:val="center"/>
            <w:hideMark/>
          </w:tcPr>
          <w:p w:rsidR="00BF276C" w:rsidRPr="00BF276C" w:rsidRDefault="00BF276C" w:rsidP="00BF276C">
            <w:pPr>
              <w:spacing w:after="0" w:line="240" w:lineRule="auto"/>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 xml:space="preserve">Pinça </w:t>
            </w:r>
            <w:proofErr w:type="spellStart"/>
            <w:r w:rsidRPr="00BF276C">
              <w:rPr>
                <w:rFonts w:ascii="Verdana" w:eastAsia="Times New Roman" w:hAnsi="Verdana" w:cs="Calibri"/>
                <w:color w:val="000000"/>
                <w:sz w:val="20"/>
                <w:szCs w:val="20"/>
                <w:lang w:eastAsia="pt-BR"/>
              </w:rPr>
              <w:t>Cherron</w:t>
            </w:r>
            <w:proofErr w:type="spellEnd"/>
            <w:r w:rsidRPr="00BF276C">
              <w:rPr>
                <w:rFonts w:ascii="Verdana" w:eastAsia="Times New Roman" w:hAnsi="Verdana" w:cs="Calibri"/>
                <w:color w:val="000000"/>
                <w:sz w:val="20"/>
                <w:szCs w:val="20"/>
                <w:lang w:eastAsia="pt-BR"/>
              </w:rPr>
              <w:t xml:space="preserve"> 24,5 cm aço inox</w:t>
            </w:r>
          </w:p>
        </w:tc>
        <w:tc>
          <w:tcPr>
            <w:tcW w:w="873"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24</w:t>
            </w:r>
          </w:p>
        </w:tc>
        <w:tc>
          <w:tcPr>
            <w:tcW w:w="1276"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R$</w:t>
            </w:r>
            <w:proofErr w:type="gramStart"/>
            <w:r w:rsidRPr="00BF276C">
              <w:rPr>
                <w:rFonts w:ascii="Verdana" w:eastAsia="Times New Roman" w:hAnsi="Verdana" w:cs="Calibri"/>
                <w:color w:val="000000"/>
                <w:sz w:val="20"/>
                <w:szCs w:val="20"/>
                <w:lang w:eastAsia="pt-BR"/>
              </w:rPr>
              <w:t xml:space="preserve">   </w:t>
            </w:r>
            <w:proofErr w:type="gramEnd"/>
            <w:r w:rsidRPr="00BF276C">
              <w:rPr>
                <w:rFonts w:ascii="Verdana" w:eastAsia="Times New Roman" w:hAnsi="Verdana" w:cs="Calibri"/>
                <w:color w:val="000000"/>
                <w:sz w:val="20"/>
                <w:szCs w:val="20"/>
                <w:lang w:eastAsia="pt-BR"/>
              </w:rPr>
              <w:t>40,00</w:t>
            </w:r>
          </w:p>
        </w:tc>
        <w:tc>
          <w:tcPr>
            <w:tcW w:w="1736" w:type="dxa"/>
            <w:shd w:val="clear" w:color="auto" w:fill="auto"/>
            <w:noWrap/>
            <w:vAlign w:val="center"/>
            <w:hideMark/>
          </w:tcPr>
          <w:p w:rsidR="00BF276C" w:rsidRPr="00BF276C" w:rsidRDefault="00BF276C" w:rsidP="00BF276C">
            <w:pPr>
              <w:spacing w:after="0" w:line="240" w:lineRule="auto"/>
              <w:jc w:val="center"/>
              <w:rPr>
                <w:rFonts w:eastAsia="Times New Roman" w:cs="Calibri"/>
                <w:color w:val="000000"/>
                <w:lang w:eastAsia="pt-BR"/>
              </w:rPr>
            </w:pPr>
            <w:r w:rsidRPr="00BF276C">
              <w:rPr>
                <w:rFonts w:eastAsia="Times New Roman" w:cs="Calibri"/>
                <w:color w:val="000000"/>
                <w:lang w:eastAsia="pt-BR"/>
              </w:rPr>
              <w:t>R$             960,00</w:t>
            </w:r>
          </w:p>
        </w:tc>
      </w:tr>
      <w:tr w:rsidR="00BF276C" w:rsidRPr="00BF276C" w:rsidTr="00BF276C">
        <w:trPr>
          <w:trHeight w:val="910"/>
        </w:trPr>
        <w:tc>
          <w:tcPr>
            <w:tcW w:w="685" w:type="dxa"/>
            <w:shd w:val="clear" w:color="auto" w:fill="auto"/>
            <w:noWrap/>
            <w:vAlign w:val="center"/>
            <w:hideMark/>
          </w:tcPr>
          <w:p w:rsidR="00BF276C" w:rsidRPr="00BF276C" w:rsidRDefault="00BF276C" w:rsidP="00BF276C">
            <w:pPr>
              <w:spacing w:after="0" w:line="240" w:lineRule="auto"/>
              <w:jc w:val="right"/>
              <w:rPr>
                <w:rFonts w:ascii="Verdana" w:eastAsia="Times New Roman" w:hAnsi="Verdana" w:cs="Calibri"/>
                <w:b/>
                <w:bCs/>
                <w:color w:val="000000"/>
                <w:sz w:val="20"/>
                <w:szCs w:val="20"/>
                <w:lang w:eastAsia="pt-BR"/>
              </w:rPr>
            </w:pPr>
            <w:r w:rsidRPr="00BF276C">
              <w:rPr>
                <w:rFonts w:ascii="Verdana" w:eastAsia="Times New Roman" w:hAnsi="Verdana" w:cs="Calibri"/>
                <w:b/>
                <w:bCs/>
                <w:color w:val="000000"/>
                <w:sz w:val="20"/>
                <w:szCs w:val="20"/>
                <w:lang w:eastAsia="pt-BR"/>
              </w:rPr>
              <w:t>145</w:t>
            </w:r>
          </w:p>
        </w:tc>
        <w:tc>
          <w:tcPr>
            <w:tcW w:w="1070" w:type="dxa"/>
            <w:shd w:val="clear" w:color="auto" w:fill="auto"/>
            <w:noWrap/>
            <w:vAlign w:val="center"/>
            <w:hideMark/>
          </w:tcPr>
          <w:p w:rsidR="00BF276C" w:rsidRPr="00BF276C" w:rsidRDefault="00BF276C" w:rsidP="00BF276C">
            <w:pPr>
              <w:spacing w:after="0" w:line="240" w:lineRule="auto"/>
              <w:rPr>
                <w:rFonts w:ascii="Verdana" w:eastAsia="Times New Roman" w:hAnsi="Verdana" w:cs="Calibri"/>
                <w:color w:val="000000"/>
                <w:sz w:val="20"/>
                <w:szCs w:val="20"/>
                <w:lang w:eastAsia="pt-BR"/>
              </w:rPr>
            </w:pPr>
            <w:proofErr w:type="spellStart"/>
            <w:r w:rsidRPr="00BF276C">
              <w:rPr>
                <w:rFonts w:ascii="Verdana" w:eastAsia="Times New Roman" w:hAnsi="Verdana" w:cs="Calibri"/>
                <w:color w:val="000000"/>
                <w:sz w:val="20"/>
                <w:szCs w:val="20"/>
                <w:lang w:eastAsia="pt-BR"/>
              </w:rPr>
              <w:t>Unid</w:t>
            </w:r>
            <w:proofErr w:type="spellEnd"/>
          </w:p>
        </w:tc>
        <w:tc>
          <w:tcPr>
            <w:tcW w:w="4191" w:type="dxa"/>
            <w:shd w:val="clear" w:color="auto" w:fill="auto"/>
            <w:vAlign w:val="center"/>
            <w:hideMark/>
          </w:tcPr>
          <w:p w:rsidR="00BF276C" w:rsidRPr="00BF276C" w:rsidRDefault="00BF276C" w:rsidP="00BF276C">
            <w:pPr>
              <w:spacing w:after="0" w:line="240" w:lineRule="auto"/>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CATETER NASAL PARA OXIGÊNIOTIPO ÓCULOS Dispositivo para instilação de oxigênio ou ar comprido através de introdutores nasais do paciente promovendo a elevação da concentração de oxigênio ou de ar na arvore traqueobrônquico alveolar proporcionando elevação da saturação de oxigênio no sangue circulante (s.a.PO2). Embalado individualmente em embalagem plástica, esterilizado por radiação gama;</w:t>
            </w:r>
          </w:p>
        </w:tc>
        <w:tc>
          <w:tcPr>
            <w:tcW w:w="873" w:type="dxa"/>
            <w:shd w:val="clear" w:color="auto" w:fill="auto"/>
            <w:noWrap/>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50</w:t>
            </w:r>
          </w:p>
        </w:tc>
        <w:tc>
          <w:tcPr>
            <w:tcW w:w="1276"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Pr>
                <w:rFonts w:ascii="Verdana" w:eastAsia="Times New Roman" w:hAnsi="Verdana" w:cs="Calibri"/>
                <w:color w:val="000000"/>
                <w:sz w:val="20"/>
                <w:szCs w:val="20"/>
                <w:lang w:eastAsia="pt-BR"/>
              </w:rPr>
              <w:t>R$</w:t>
            </w:r>
            <w:proofErr w:type="gramStart"/>
            <w:r>
              <w:rPr>
                <w:rFonts w:ascii="Verdana" w:eastAsia="Times New Roman" w:hAnsi="Verdana" w:cs="Calibri"/>
                <w:color w:val="000000"/>
                <w:sz w:val="20"/>
                <w:szCs w:val="20"/>
                <w:lang w:eastAsia="pt-BR"/>
              </w:rPr>
              <w:t xml:space="preserve">    </w:t>
            </w:r>
            <w:proofErr w:type="gramEnd"/>
            <w:r w:rsidRPr="00BF276C">
              <w:rPr>
                <w:rFonts w:ascii="Verdana" w:eastAsia="Times New Roman" w:hAnsi="Verdana" w:cs="Calibri"/>
                <w:color w:val="000000"/>
                <w:sz w:val="20"/>
                <w:szCs w:val="20"/>
                <w:lang w:eastAsia="pt-BR"/>
              </w:rPr>
              <w:t>0,60</w:t>
            </w:r>
          </w:p>
        </w:tc>
        <w:tc>
          <w:tcPr>
            <w:tcW w:w="1736" w:type="dxa"/>
            <w:shd w:val="clear" w:color="auto" w:fill="auto"/>
            <w:noWrap/>
            <w:vAlign w:val="center"/>
            <w:hideMark/>
          </w:tcPr>
          <w:p w:rsidR="00BF276C" w:rsidRPr="00BF276C" w:rsidRDefault="00BF276C" w:rsidP="00BF276C">
            <w:pPr>
              <w:spacing w:after="0" w:line="240" w:lineRule="auto"/>
              <w:jc w:val="center"/>
              <w:rPr>
                <w:rFonts w:eastAsia="Times New Roman" w:cs="Calibri"/>
                <w:color w:val="000000"/>
                <w:lang w:eastAsia="pt-BR"/>
              </w:rPr>
            </w:pPr>
            <w:r w:rsidRPr="00BF276C">
              <w:rPr>
                <w:rFonts w:eastAsia="Times New Roman" w:cs="Calibri"/>
                <w:color w:val="000000"/>
                <w:lang w:eastAsia="pt-BR"/>
              </w:rPr>
              <w:t>R$                30,00</w:t>
            </w:r>
          </w:p>
        </w:tc>
      </w:tr>
      <w:tr w:rsidR="00BF276C" w:rsidRPr="00BF276C" w:rsidTr="00BF276C">
        <w:trPr>
          <w:trHeight w:val="399"/>
        </w:trPr>
        <w:tc>
          <w:tcPr>
            <w:tcW w:w="685" w:type="dxa"/>
            <w:shd w:val="clear" w:color="auto" w:fill="auto"/>
            <w:noWrap/>
            <w:vAlign w:val="center"/>
            <w:hideMark/>
          </w:tcPr>
          <w:p w:rsidR="00BF276C" w:rsidRPr="00BF276C" w:rsidRDefault="00BF276C" w:rsidP="00BF276C">
            <w:pPr>
              <w:spacing w:after="0" w:line="240" w:lineRule="auto"/>
              <w:jc w:val="center"/>
              <w:rPr>
                <w:rFonts w:ascii="Verdana" w:eastAsia="Times New Roman" w:hAnsi="Verdana" w:cs="Calibri"/>
                <w:b/>
                <w:bCs/>
                <w:color w:val="000000"/>
                <w:sz w:val="20"/>
                <w:szCs w:val="20"/>
                <w:lang w:eastAsia="pt-BR"/>
              </w:rPr>
            </w:pPr>
            <w:r w:rsidRPr="00BF276C">
              <w:rPr>
                <w:rFonts w:ascii="Verdana" w:eastAsia="Times New Roman" w:hAnsi="Verdana" w:cs="Calibri"/>
                <w:b/>
                <w:bCs/>
                <w:color w:val="000000"/>
                <w:sz w:val="20"/>
                <w:szCs w:val="20"/>
                <w:lang w:eastAsia="pt-BR"/>
              </w:rPr>
              <w:t>160</w:t>
            </w:r>
          </w:p>
        </w:tc>
        <w:tc>
          <w:tcPr>
            <w:tcW w:w="1070"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Pares</w:t>
            </w:r>
          </w:p>
        </w:tc>
        <w:tc>
          <w:tcPr>
            <w:tcW w:w="4191" w:type="dxa"/>
            <w:shd w:val="clear" w:color="auto" w:fill="auto"/>
            <w:noWrap/>
            <w:vAlign w:val="center"/>
            <w:hideMark/>
          </w:tcPr>
          <w:p w:rsidR="00BF276C" w:rsidRPr="00BF276C" w:rsidRDefault="00BF276C" w:rsidP="00BF276C">
            <w:pPr>
              <w:spacing w:after="0" w:line="240" w:lineRule="auto"/>
              <w:jc w:val="both"/>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 xml:space="preserve">Luvas Estéril, LUVA, cirúrgica, numero 8,0, descartável, estéril, em látex natural, textura uniforme, formato anatômico, alta sensibilidade </w:t>
            </w:r>
            <w:proofErr w:type="spellStart"/>
            <w:r w:rsidRPr="00BF276C">
              <w:rPr>
                <w:rFonts w:ascii="Verdana" w:eastAsia="Times New Roman" w:hAnsi="Verdana" w:cs="Calibri"/>
                <w:color w:val="000000"/>
                <w:sz w:val="20"/>
                <w:szCs w:val="20"/>
                <w:lang w:eastAsia="pt-BR"/>
              </w:rPr>
              <w:t>tactil</w:t>
            </w:r>
            <w:proofErr w:type="spellEnd"/>
            <w:proofErr w:type="gramStart"/>
            <w:r w:rsidRPr="00BF276C">
              <w:rPr>
                <w:rFonts w:ascii="Verdana" w:eastAsia="Times New Roman" w:hAnsi="Verdana" w:cs="Calibri"/>
                <w:color w:val="000000"/>
                <w:sz w:val="20"/>
                <w:szCs w:val="20"/>
                <w:lang w:eastAsia="pt-BR"/>
              </w:rPr>
              <w:t>, ,</w:t>
            </w:r>
            <w:proofErr w:type="gramEnd"/>
            <w:r w:rsidRPr="00BF276C">
              <w:rPr>
                <w:rFonts w:ascii="Verdana" w:eastAsia="Times New Roman" w:hAnsi="Verdana" w:cs="Calibri"/>
                <w:color w:val="000000"/>
                <w:sz w:val="20"/>
                <w:szCs w:val="20"/>
                <w:lang w:eastAsia="pt-BR"/>
              </w:rPr>
              <w:t xml:space="preserve"> comprimento igual ou superior a 28 </w:t>
            </w:r>
            <w:proofErr w:type="spellStart"/>
            <w:r w:rsidRPr="00BF276C">
              <w:rPr>
                <w:rFonts w:ascii="Verdana" w:eastAsia="Times New Roman" w:hAnsi="Verdana" w:cs="Calibri"/>
                <w:color w:val="000000"/>
                <w:sz w:val="20"/>
                <w:szCs w:val="20"/>
                <w:lang w:eastAsia="pt-BR"/>
              </w:rPr>
              <w:t>cm.l</w:t>
            </w:r>
            <w:proofErr w:type="spellEnd"/>
          </w:p>
        </w:tc>
        <w:tc>
          <w:tcPr>
            <w:tcW w:w="873" w:type="dxa"/>
            <w:shd w:val="clear" w:color="auto" w:fill="auto"/>
            <w:noWrap/>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360</w:t>
            </w:r>
          </w:p>
        </w:tc>
        <w:tc>
          <w:tcPr>
            <w:tcW w:w="1276"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Pr>
                <w:rFonts w:ascii="Verdana" w:eastAsia="Times New Roman" w:hAnsi="Verdana" w:cs="Calibri"/>
                <w:color w:val="000000"/>
                <w:sz w:val="20"/>
                <w:szCs w:val="20"/>
                <w:lang w:eastAsia="pt-BR"/>
              </w:rPr>
              <w:t>R$</w:t>
            </w:r>
            <w:proofErr w:type="gramStart"/>
            <w:r>
              <w:rPr>
                <w:rFonts w:ascii="Verdana" w:eastAsia="Times New Roman" w:hAnsi="Verdana" w:cs="Calibri"/>
                <w:color w:val="000000"/>
                <w:sz w:val="20"/>
                <w:szCs w:val="20"/>
                <w:lang w:eastAsia="pt-BR"/>
              </w:rPr>
              <w:t xml:space="preserve">    </w:t>
            </w:r>
            <w:proofErr w:type="gramEnd"/>
            <w:r w:rsidRPr="00BF276C">
              <w:rPr>
                <w:rFonts w:ascii="Verdana" w:eastAsia="Times New Roman" w:hAnsi="Verdana" w:cs="Calibri"/>
                <w:color w:val="000000"/>
                <w:sz w:val="20"/>
                <w:szCs w:val="20"/>
                <w:lang w:eastAsia="pt-BR"/>
              </w:rPr>
              <w:t>0,95</w:t>
            </w:r>
          </w:p>
        </w:tc>
        <w:tc>
          <w:tcPr>
            <w:tcW w:w="1736" w:type="dxa"/>
            <w:shd w:val="clear" w:color="auto" w:fill="auto"/>
            <w:noWrap/>
            <w:vAlign w:val="center"/>
            <w:hideMark/>
          </w:tcPr>
          <w:p w:rsidR="00BF276C" w:rsidRPr="00BF276C" w:rsidRDefault="00BF276C" w:rsidP="00BF276C">
            <w:pPr>
              <w:spacing w:after="0" w:line="240" w:lineRule="auto"/>
              <w:jc w:val="center"/>
              <w:rPr>
                <w:rFonts w:eastAsia="Times New Roman" w:cs="Calibri"/>
                <w:color w:val="000000"/>
                <w:lang w:eastAsia="pt-BR"/>
              </w:rPr>
            </w:pPr>
            <w:r w:rsidRPr="00BF276C">
              <w:rPr>
                <w:rFonts w:eastAsia="Times New Roman" w:cs="Calibri"/>
                <w:color w:val="000000"/>
                <w:lang w:eastAsia="pt-BR"/>
              </w:rPr>
              <w:t>R$             342,00</w:t>
            </w:r>
          </w:p>
        </w:tc>
      </w:tr>
      <w:tr w:rsidR="00BF276C" w:rsidRPr="00BF276C" w:rsidTr="00BF276C">
        <w:trPr>
          <w:trHeight w:val="300"/>
        </w:trPr>
        <w:tc>
          <w:tcPr>
            <w:tcW w:w="685" w:type="dxa"/>
            <w:shd w:val="clear" w:color="auto" w:fill="auto"/>
            <w:noWrap/>
            <w:vAlign w:val="center"/>
            <w:hideMark/>
          </w:tcPr>
          <w:p w:rsidR="00BF276C" w:rsidRPr="00BF276C" w:rsidRDefault="00BF276C" w:rsidP="00BF276C">
            <w:pPr>
              <w:spacing w:after="0" w:line="240" w:lineRule="auto"/>
              <w:jc w:val="center"/>
              <w:rPr>
                <w:rFonts w:ascii="Verdana" w:eastAsia="Times New Roman" w:hAnsi="Verdana" w:cs="Calibri"/>
                <w:b/>
                <w:bCs/>
                <w:color w:val="000000"/>
                <w:sz w:val="20"/>
                <w:szCs w:val="20"/>
                <w:lang w:eastAsia="pt-BR"/>
              </w:rPr>
            </w:pPr>
            <w:r w:rsidRPr="00BF276C">
              <w:rPr>
                <w:rFonts w:ascii="Verdana" w:eastAsia="Times New Roman" w:hAnsi="Verdana" w:cs="Calibri"/>
                <w:b/>
                <w:bCs/>
                <w:color w:val="000000"/>
                <w:sz w:val="20"/>
                <w:szCs w:val="20"/>
                <w:lang w:eastAsia="pt-BR"/>
              </w:rPr>
              <w:t>163</w:t>
            </w:r>
          </w:p>
        </w:tc>
        <w:tc>
          <w:tcPr>
            <w:tcW w:w="1070"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proofErr w:type="spellStart"/>
            <w:r w:rsidRPr="00BF276C">
              <w:rPr>
                <w:rFonts w:ascii="Verdana" w:eastAsia="Times New Roman" w:hAnsi="Verdana" w:cs="Calibri"/>
                <w:color w:val="000000"/>
                <w:sz w:val="20"/>
                <w:szCs w:val="20"/>
                <w:lang w:eastAsia="pt-BR"/>
              </w:rPr>
              <w:t>Unid</w:t>
            </w:r>
            <w:proofErr w:type="spellEnd"/>
          </w:p>
        </w:tc>
        <w:tc>
          <w:tcPr>
            <w:tcW w:w="4191" w:type="dxa"/>
            <w:shd w:val="clear" w:color="auto" w:fill="auto"/>
            <w:noWrap/>
            <w:vAlign w:val="center"/>
            <w:hideMark/>
          </w:tcPr>
          <w:p w:rsidR="00BF276C" w:rsidRPr="00BF276C" w:rsidRDefault="00BF276C" w:rsidP="00BF276C">
            <w:pPr>
              <w:spacing w:after="0" w:line="240" w:lineRule="auto"/>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TUBO ENDOTRAQUEAL Nº 7,0</w:t>
            </w:r>
          </w:p>
        </w:tc>
        <w:tc>
          <w:tcPr>
            <w:tcW w:w="873"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sidRPr="00BF276C">
              <w:rPr>
                <w:rFonts w:ascii="Verdana" w:eastAsia="Times New Roman" w:hAnsi="Verdana" w:cs="Calibri"/>
                <w:color w:val="000000"/>
                <w:sz w:val="20"/>
                <w:szCs w:val="20"/>
                <w:lang w:eastAsia="pt-BR"/>
              </w:rPr>
              <w:t>60</w:t>
            </w:r>
          </w:p>
        </w:tc>
        <w:tc>
          <w:tcPr>
            <w:tcW w:w="1276" w:type="dxa"/>
            <w:shd w:val="clear" w:color="auto" w:fill="auto"/>
            <w:vAlign w:val="center"/>
            <w:hideMark/>
          </w:tcPr>
          <w:p w:rsidR="00BF276C" w:rsidRPr="00BF276C" w:rsidRDefault="00BF276C" w:rsidP="00BF276C">
            <w:pPr>
              <w:spacing w:after="0" w:line="240" w:lineRule="auto"/>
              <w:jc w:val="center"/>
              <w:rPr>
                <w:rFonts w:ascii="Verdana" w:eastAsia="Times New Roman" w:hAnsi="Verdana" w:cs="Calibri"/>
                <w:color w:val="000000"/>
                <w:sz w:val="20"/>
                <w:szCs w:val="20"/>
                <w:lang w:eastAsia="pt-BR"/>
              </w:rPr>
            </w:pPr>
            <w:r>
              <w:rPr>
                <w:rFonts w:ascii="Verdana" w:eastAsia="Times New Roman" w:hAnsi="Verdana" w:cs="Calibri"/>
                <w:color w:val="000000"/>
                <w:sz w:val="20"/>
                <w:szCs w:val="20"/>
                <w:lang w:eastAsia="pt-BR"/>
              </w:rPr>
              <w:t>R$</w:t>
            </w:r>
            <w:proofErr w:type="gramStart"/>
            <w:r>
              <w:rPr>
                <w:rFonts w:ascii="Verdana" w:eastAsia="Times New Roman" w:hAnsi="Verdana" w:cs="Calibri"/>
                <w:color w:val="000000"/>
                <w:sz w:val="20"/>
                <w:szCs w:val="20"/>
                <w:lang w:eastAsia="pt-BR"/>
              </w:rPr>
              <w:t xml:space="preserve">    </w:t>
            </w:r>
            <w:proofErr w:type="gramEnd"/>
            <w:r w:rsidRPr="00BF276C">
              <w:rPr>
                <w:rFonts w:ascii="Verdana" w:eastAsia="Times New Roman" w:hAnsi="Verdana" w:cs="Calibri"/>
                <w:color w:val="000000"/>
                <w:sz w:val="20"/>
                <w:szCs w:val="20"/>
                <w:lang w:eastAsia="pt-BR"/>
              </w:rPr>
              <w:t>3,03</w:t>
            </w:r>
          </w:p>
        </w:tc>
        <w:tc>
          <w:tcPr>
            <w:tcW w:w="1736" w:type="dxa"/>
            <w:shd w:val="clear" w:color="auto" w:fill="auto"/>
            <w:noWrap/>
            <w:vAlign w:val="center"/>
            <w:hideMark/>
          </w:tcPr>
          <w:p w:rsidR="00BF276C" w:rsidRPr="00BF276C" w:rsidRDefault="00BF276C" w:rsidP="00BF276C">
            <w:pPr>
              <w:spacing w:after="0" w:line="240" w:lineRule="auto"/>
              <w:jc w:val="center"/>
              <w:rPr>
                <w:rFonts w:eastAsia="Times New Roman" w:cs="Calibri"/>
                <w:color w:val="000000"/>
                <w:lang w:eastAsia="pt-BR"/>
              </w:rPr>
            </w:pPr>
            <w:r w:rsidRPr="00BF276C">
              <w:rPr>
                <w:rFonts w:eastAsia="Times New Roman" w:cs="Calibri"/>
                <w:color w:val="000000"/>
                <w:lang w:eastAsia="pt-BR"/>
              </w:rPr>
              <w:t>R$             181,80</w:t>
            </w:r>
          </w:p>
        </w:tc>
      </w:tr>
      <w:tr w:rsidR="00BF276C" w:rsidRPr="00BF276C" w:rsidTr="00BF276C">
        <w:trPr>
          <w:trHeight w:val="300"/>
        </w:trPr>
        <w:tc>
          <w:tcPr>
            <w:tcW w:w="8095" w:type="dxa"/>
            <w:gridSpan w:val="5"/>
            <w:shd w:val="clear" w:color="auto" w:fill="auto"/>
            <w:noWrap/>
            <w:vAlign w:val="center"/>
            <w:hideMark/>
          </w:tcPr>
          <w:p w:rsidR="00BF276C" w:rsidRPr="00BF276C" w:rsidRDefault="00BF276C" w:rsidP="00BF276C">
            <w:pPr>
              <w:spacing w:after="0" w:line="240" w:lineRule="auto"/>
              <w:jc w:val="center"/>
              <w:rPr>
                <w:rFonts w:eastAsia="Times New Roman" w:cs="Calibri"/>
                <w:b/>
                <w:color w:val="000000"/>
                <w:lang w:eastAsia="pt-BR"/>
              </w:rPr>
            </w:pPr>
            <w:r w:rsidRPr="00BF276C">
              <w:rPr>
                <w:rFonts w:eastAsia="Times New Roman" w:cs="Calibri"/>
                <w:b/>
                <w:color w:val="000000"/>
                <w:lang w:eastAsia="pt-BR"/>
              </w:rPr>
              <w:t>Valor Global</w:t>
            </w:r>
          </w:p>
        </w:tc>
        <w:tc>
          <w:tcPr>
            <w:tcW w:w="1736" w:type="dxa"/>
            <w:shd w:val="clear" w:color="auto" w:fill="auto"/>
            <w:noWrap/>
            <w:vAlign w:val="center"/>
            <w:hideMark/>
          </w:tcPr>
          <w:p w:rsidR="00BF276C" w:rsidRPr="00BF276C" w:rsidRDefault="00BF276C" w:rsidP="00BF276C">
            <w:pPr>
              <w:spacing w:after="0" w:line="240" w:lineRule="auto"/>
              <w:jc w:val="center"/>
              <w:rPr>
                <w:rFonts w:eastAsia="Times New Roman" w:cs="Calibri"/>
                <w:b/>
                <w:color w:val="000000"/>
                <w:lang w:eastAsia="pt-BR"/>
              </w:rPr>
            </w:pPr>
            <w:r w:rsidRPr="00BF276C">
              <w:rPr>
                <w:rFonts w:eastAsia="Times New Roman" w:cs="Calibri"/>
                <w:b/>
                <w:color w:val="000000"/>
                <w:lang w:eastAsia="pt-BR"/>
              </w:rPr>
              <w:t>R$     146.696,95</w:t>
            </w:r>
          </w:p>
        </w:tc>
      </w:tr>
    </w:tbl>
    <w:p w:rsidR="007C4066" w:rsidRPr="00810E87" w:rsidRDefault="007C4066" w:rsidP="007C4066">
      <w:pPr>
        <w:autoSpaceDE w:val="0"/>
        <w:autoSpaceDN w:val="0"/>
        <w:adjustRightInd w:val="0"/>
        <w:jc w:val="both"/>
        <w:rPr>
          <w:rFonts w:ascii="Verdana" w:hAnsi="Verdana" w:cs="Arial"/>
          <w:sz w:val="10"/>
          <w:szCs w:val="10"/>
        </w:rPr>
      </w:pPr>
    </w:p>
    <w:p w:rsidR="007C4066" w:rsidRPr="00810E87" w:rsidRDefault="007C4066" w:rsidP="007C4066">
      <w:pPr>
        <w:jc w:val="both"/>
        <w:rPr>
          <w:rFonts w:ascii="Verdana" w:hAnsi="Verdana" w:cs="Arial"/>
          <w:sz w:val="24"/>
          <w:szCs w:val="24"/>
        </w:rPr>
      </w:pPr>
      <w:r w:rsidRPr="00810E87">
        <w:rPr>
          <w:rFonts w:ascii="Verdana" w:hAnsi="Verdana" w:cs="Arial"/>
          <w:b/>
          <w:sz w:val="24"/>
          <w:szCs w:val="24"/>
        </w:rPr>
        <w:t xml:space="preserve">2.1.1- </w:t>
      </w:r>
      <w:r w:rsidRPr="00810E87">
        <w:rPr>
          <w:rFonts w:ascii="Verdana" w:hAnsi="Verdana" w:cs="Arial"/>
          <w:sz w:val="24"/>
          <w:szCs w:val="24"/>
        </w:rPr>
        <w:t xml:space="preserve">Estima-se em </w:t>
      </w:r>
      <w:r w:rsidRPr="00810E87">
        <w:rPr>
          <w:rFonts w:ascii="Verdana" w:hAnsi="Verdana" w:cs="Arial"/>
          <w:b/>
          <w:sz w:val="24"/>
          <w:szCs w:val="24"/>
        </w:rPr>
        <w:t xml:space="preserve">R$ </w:t>
      </w:r>
      <w:r w:rsidR="00BF276C">
        <w:rPr>
          <w:rFonts w:ascii="Verdana" w:hAnsi="Verdana" w:cs="Arial"/>
          <w:b/>
          <w:sz w:val="24"/>
          <w:szCs w:val="24"/>
        </w:rPr>
        <w:t>14</w:t>
      </w:r>
      <w:r w:rsidR="008547EA">
        <w:rPr>
          <w:rFonts w:ascii="Verdana" w:hAnsi="Verdana" w:cs="Arial"/>
          <w:b/>
          <w:sz w:val="24"/>
          <w:szCs w:val="24"/>
        </w:rPr>
        <w:t>6</w:t>
      </w:r>
      <w:r w:rsidR="00BF276C">
        <w:rPr>
          <w:rFonts w:ascii="Verdana" w:hAnsi="Verdana" w:cs="Arial"/>
          <w:b/>
          <w:sz w:val="24"/>
          <w:szCs w:val="24"/>
        </w:rPr>
        <w:t>.696,95</w:t>
      </w:r>
      <w:r w:rsidRPr="00810E87">
        <w:rPr>
          <w:rFonts w:ascii="Verdana" w:hAnsi="Verdana" w:cs="Arial"/>
          <w:b/>
          <w:sz w:val="24"/>
          <w:szCs w:val="24"/>
        </w:rPr>
        <w:t xml:space="preserve"> </w:t>
      </w:r>
      <w:r w:rsidRPr="00BF276C">
        <w:rPr>
          <w:rFonts w:ascii="Verdana" w:hAnsi="Verdana" w:cs="Arial"/>
          <w:sz w:val="24"/>
          <w:szCs w:val="24"/>
        </w:rPr>
        <w:t>(</w:t>
      </w:r>
      <w:r w:rsidR="008547EA">
        <w:rPr>
          <w:rFonts w:ascii="Verdana" w:hAnsi="Verdana" w:cs="Arial"/>
          <w:sz w:val="24"/>
          <w:szCs w:val="24"/>
        </w:rPr>
        <w:t>cento e quarenta e seis</w:t>
      </w:r>
      <w:r w:rsidR="00BF276C">
        <w:rPr>
          <w:rFonts w:ascii="Verdana" w:hAnsi="Verdana" w:cs="Arial"/>
          <w:sz w:val="24"/>
          <w:szCs w:val="24"/>
        </w:rPr>
        <w:t xml:space="preserve"> mil seiscentos e noventa e seis reais e noventa e cinco centavos</w:t>
      </w:r>
      <w:r w:rsidRPr="00BF276C">
        <w:rPr>
          <w:rFonts w:ascii="Verdana" w:hAnsi="Verdana" w:cs="Arial"/>
          <w:sz w:val="24"/>
          <w:szCs w:val="24"/>
        </w:rPr>
        <w:t>)</w:t>
      </w:r>
      <w:r w:rsidRPr="00810E87">
        <w:rPr>
          <w:rFonts w:ascii="Verdana" w:hAnsi="Verdana" w:cs="Arial"/>
          <w:sz w:val="24"/>
          <w:szCs w:val="24"/>
        </w:rPr>
        <w:t xml:space="preserve"> o valor g</w:t>
      </w:r>
      <w:bookmarkStart w:id="0" w:name="_GoBack"/>
      <w:bookmarkEnd w:id="0"/>
      <w:r w:rsidRPr="00810E87">
        <w:rPr>
          <w:rFonts w:ascii="Verdana" w:hAnsi="Verdana" w:cs="Arial"/>
          <w:sz w:val="24"/>
          <w:szCs w:val="24"/>
        </w:rPr>
        <w:t xml:space="preserve">lobal do presente </w:t>
      </w:r>
      <w:r w:rsidRPr="00810E87">
        <w:rPr>
          <w:rFonts w:ascii="Verdana" w:hAnsi="Verdana" w:cs="Arial"/>
          <w:b/>
          <w:sz w:val="24"/>
          <w:szCs w:val="24"/>
        </w:rPr>
        <w:t>CONTRATO</w:t>
      </w:r>
      <w:r w:rsidRPr="00810E87">
        <w:rPr>
          <w:rFonts w:ascii="Verdana" w:hAnsi="Verdana" w:cs="Arial"/>
          <w:sz w:val="24"/>
          <w:szCs w:val="24"/>
        </w:rPr>
        <w:t xml:space="preserve"> tomando como base os preços licitados.</w:t>
      </w:r>
    </w:p>
    <w:p w:rsidR="007C4066" w:rsidRPr="00810E87" w:rsidRDefault="007C4066" w:rsidP="007C4066">
      <w:pPr>
        <w:jc w:val="center"/>
        <w:rPr>
          <w:rFonts w:ascii="Verdana" w:hAnsi="Verdana"/>
          <w:b/>
          <w:bCs/>
          <w:sz w:val="24"/>
          <w:szCs w:val="24"/>
        </w:rPr>
      </w:pPr>
      <w:r w:rsidRPr="00810E87">
        <w:rPr>
          <w:rFonts w:ascii="Verdana" w:hAnsi="Verdana" w:cs="Tahoma"/>
          <w:b/>
          <w:sz w:val="24"/>
          <w:szCs w:val="24"/>
        </w:rPr>
        <w:t>CLÁUSULA TERCEIRA-</w:t>
      </w:r>
      <w:r w:rsidRPr="00810E87">
        <w:rPr>
          <w:rFonts w:ascii="Verdana" w:hAnsi="Verdana" w:cs="Spranqecosans"/>
          <w:b/>
          <w:sz w:val="24"/>
          <w:szCs w:val="24"/>
        </w:rPr>
        <w:t xml:space="preserve"> CONDIÇÕES DE EXECUÇÃO.</w:t>
      </w:r>
    </w:p>
    <w:p w:rsidR="007C4066" w:rsidRDefault="007C4066" w:rsidP="00BF276C">
      <w:pPr>
        <w:autoSpaceDE w:val="0"/>
        <w:autoSpaceDN w:val="0"/>
        <w:adjustRightInd w:val="0"/>
        <w:spacing w:after="0"/>
        <w:jc w:val="both"/>
        <w:rPr>
          <w:rFonts w:ascii="Verdana" w:hAnsi="Verdana" w:cs="Arial"/>
          <w:sz w:val="24"/>
          <w:szCs w:val="24"/>
        </w:rPr>
      </w:pPr>
      <w:r w:rsidRPr="00810E87">
        <w:rPr>
          <w:rFonts w:ascii="Verdana" w:hAnsi="Verdana" w:cs="Arial"/>
          <w:b/>
          <w:sz w:val="24"/>
          <w:szCs w:val="24"/>
        </w:rPr>
        <w:t>3.1</w:t>
      </w:r>
      <w:r w:rsidRPr="00810E87">
        <w:rPr>
          <w:rFonts w:ascii="Verdana" w:hAnsi="Verdana" w:cs="Arial"/>
          <w:sz w:val="24"/>
          <w:szCs w:val="24"/>
        </w:rPr>
        <w:t>-Os produtos</w:t>
      </w:r>
      <w:proofErr w:type="gramStart"/>
      <w:r w:rsidRPr="00810E87">
        <w:rPr>
          <w:rFonts w:ascii="Verdana" w:hAnsi="Verdana" w:cs="Arial"/>
          <w:sz w:val="24"/>
          <w:szCs w:val="24"/>
        </w:rPr>
        <w:t>, deverão</w:t>
      </w:r>
      <w:proofErr w:type="gramEnd"/>
      <w:r w:rsidRPr="00810E87">
        <w:rPr>
          <w:rFonts w:ascii="Verdana" w:hAnsi="Verdana" w:cs="Arial"/>
          <w:sz w:val="24"/>
          <w:szCs w:val="24"/>
        </w:rPr>
        <w:t xml:space="preserve"> ser entregues parcelados (tantas quantas forem necessárias), de acordo com a necessidade da Secretaria Municipal de Saúde.</w:t>
      </w:r>
    </w:p>
    <w:p w:rsidR="007C4066" w:rsidRDefault="007C4066" w:rsidP="00BF276C">
      <w:pPr>
        <w:autoSpaceDE w:val="0"/>
        <w:autoSpaceDN w:val="0"/>
        <w:adjustRightInd w:val="0"/>
        <w:spacing w:after="0"/>
        <w:jc w:val="both"/>
        <w:rPr>
          <w:rFonts w:ascii="Verdana" w:hAnsi="Verdana" w:cs="Arial"/>
          <w:sz w:val="24"/>
          <w:szCs w:val="24"/>
        </w:rPr>
      </w:pPr>
      <w:r w:rsidRPr="00810E87">
        <w:rPr>
          <w:rFonts w:ascii="Verdana" w:hAnsi="Verdana" w:cs="Arial"/>
          <w:b/>
          <w:sz w:val="24"/>
          <w:szCs w:val="24"/>
        </w:rPr>
        <w:t>3.2</w:t>
      </w:r>
      <w:r w:rsidRPr="00810E87">
        <w:rPr>
          <w:rFonts w:ascii="Verdana" w:hAnsi="Verdana" w:cs="Arial"/>
          <w:sz w:val="24"/>
          <w:szCs w:val="24"/>
        </w:rPr>
        <w:t xml:space="preserve">-Feita à solicitação pelo Setor de Compras, a </w:t>
      </w:r>
      <w:r w:rsidRPr="00810E87">
        <w:rPr>
          <w:rFonts w:ascii="Verdana" w:hAnsi="Verdana" w:cs="Arial"/>
          <w:b/>
          <w:sz w:val="24"/>
          <w:szCs w:val="24"/>
        </w:rPr>
        <w:t>CONTRATADA,</w:t>
      </w:r>
      <w:r w:rsidRPr="00810E87">
        <w:rPr>
          <w:rFonts w:ascii="Verdana" w:hAnsi="Verdana" w:cs="Arial"/>
          <w:sz w:val="24"/>
          <w:szCs w:val="24"/>
        </w:rPr>
        <w:t xml:space="preserve"> terá o prazo de 08 (oito) dias corridos para sua entrega no Almoxarifado da Secretaria Municipal de Saúde.</w:t>
      </w:r>
    </w:p>
    <w:p w:rsidR="007C4066" w:rsidRDefault="007C4066" w:rsidP="00BF276C">
      <w:pPr>
        <w:autoSpaceDE w:val="0"/>
        <w:autoSpaceDN w:val="0"/>
        <w:adjustRightInd w:val="0"/>
        <w:spacing w:after="0"/>
        <w:jc w:val="both"/>
        <w:rPr>
          <w:rFonts w:ascii="Verdana" w:hAnsi="Verdana" w:cs="Arial"/>
          <w:sz w:val="24"/>
          <w:szCs w:val="24"/>
        </w:rPr>
      </w:pPr>
      <w:r w:rsidRPr="00810E87">
        <w:rPr>
          <w:rFonts w:ascii="Verdana" w:hAnsi="Verdana" w:cs="Arial"/>
          <w:b/>
          <w:sz w:val="24"/>
          <w:szCs w:val="24"/>
        </w:rPr>
        <w:t>3.3</w:t>
      </w:r>
      <w:r w:rsidRPr="00810E87">
        <w:rPr>
          <w:rFonts w:ascii="Verdana" w:hAnsi="Verdana" w:cs="Arial"/>
          <w:sz w:val="24"/>
          <w:szCs w:val="24"/>
        </w:rPr>
        <w:t>-Em caso do prazo acima estipulado coincidir com feriados, pontos facultativos, sábados ou domingos, a entrega deverá ocorrer no 1º (primeiro) dia útil após.</w:t>
      </w:r>
    </w:p>
    <w:p w:rsidR="007C4066" w:rsidRDefault="007C4066" w:rsidP="00BF276C">
      <w:pPr>
        <w:spacing w:after="0" w:line="240" w:lineRule="auto"/>
        <w:jc w:val="both"/>
        <w:rPr>
          <w:rFonts w:ascii="Verdana" w:hAnsi="Verdana" w:cs="Arial"/>
          <w:sz w:val="24"/>
          <w:szCs w:val="24"/>
        </w:rPr>
      </w:pPr>
      <w:r w:rsidRPr="00810E87">
        <w:rPr>
          <w:rFonts w:ascii="Verdana" w:hAnsi="Verdana" w:cs="Arial"/>
          <w:b/>
          <w:sz w:val="24"/>
          <w:szCs w:val="24"/>
        </w:rPr>
        <w:t>3.4</w:t>
      </w:r>
      <w:r w:rsidRPr="00810E87">
        <w:rPr>
          <w:rFonts w:ascii="Verdana" w:hAnsi="Verdana" w:cs="Arial"/>
          <w:sz w:val="24"/>
          <w:szCs w:val="24"/>
        </w:rPr>
        <w:t xml:space="preserve">-As entregas deverão ser por conta e risco da </w:t>
      </w:r>
      <w:r w:rsidRPr="00810E87">
        <w:rPr>
          <w:rFonts w:ascii="Verdana" w:hAnsi="Verdana" w:cs="Arial"/>
          <w:b/>
          <w:sz w:val="24"/>
          <w:szCs w:val="24"/>
        </w:rPr>
        <w:t>CONTRATADA</w:t>
      </w:r>
      <w:r w:rsidRPr="00810E87">
        <w:rPr>
          <w:rFonts w:ascii="Verdana" w:hAnsi="Verdana" w:cs="Arial"/>
          <w:sz w:val="24"/>
          <w:szCs w:val="24"/>
        </w:rPr>
        <w:t>, nas quantidades solicitadas e deverão estar obrigatoriamente acompanhados dos competentes documentos fiscais, devidamente discriminados com todos os produtos, marcas e respectivos valores.</w:t>
      </w:r>
    </w:p>
    <w:p w:rsidR="007C4066" w:rsidRPr="00810E87" w:rsidRDefault="007C4066" w:rsidP="007C4066">
      <w:pPr>
        <w:overflowPunct w:val="0"/>
        <w:autoSpaceDE w:val="0"/>
        <w:autoSpaceDN w:val="0"/>
        <w:adjustRightInd w:val="0"/>
        <w:ind w:right="-311"/>
        <w:jc w:val="center"/>
        <w:textAlignment w:val="baseline"/>
        <w:rPr>
          <w:rFonts w:ascii="Verdana" w:hAnsi="Verdana" w:cs="Arial"/>
          <w:b/>
          <w:sz w:val="24"/>
          <w:szCs w:val="24"/>
        </w:rPr>
      </w:pPr>
      <w:r w:rsidRPr="00810E87">
        <w:rPr>
          <w:rFonts w:ascii="Verdana" w:hAnsi="Verdana" w:cs="Arial"/>
          <w:b/>
          <w:bCs/>
          <w:sz w:val="24"/>
          <w:szCs w:val="24"/>
        </w:rPr>
        <w:t>CLÁUSULA QUARTA</w:t>
      </w:r>
      <w:r w:rsidRPr="00810E87">
        <w:rPr>
          <w:rFonts w:ascii="Verdana" w:hAnsi="Verdana" w:cs="Arial"/>
          <w:b/>
          <w:sz w:val="24"/>
          <w:szCs w:val="24"/>
        </w:rPr>
        <w:t>- Do Pagamento</w:t>
      </w:r>
    </w:p>
    <w:p w:rsidR="007C4066" w:rsidRDefault="007C4066" w:rsidP="00BF276C">
      <w:pPr>
        <w:autoSpaceDE w:val="0"/>
        <w:autoSpaceDN w:val="0"/>
        <w:adjustRightInd w:val="0"/>
        <w:spacing w:after="0" w:line="240" w:lineRule="auto"/>
        <w:jc w:val="both"/>
        <w:rPr>
          <w:rFonts w:ascii="Verdana" w:hAnsi="Verdana" w:cs="Arial"/>
          <w:sz w:val="24"/>
          <w:szCs w:val="24"/>
        </w:rPr>
      </w:pPr>
      <w:r w:rsidRPr="00810E87">
        <w:rPr>
          <w:rFonts w:ascii="Verdana" w:hAnsi="Verdana" w:cs="Arial"/>
          <w:b/>
          <w:sz w:val="24"/>
          <w:szCs w:val="24"/>
        </w:rPr>
        <w:t>4.1</w:t>
      </w:r>
      <w:r w:rsidRPr="00810E87">
        <w:rPr>
          <w:rFonts w:ascii="Verdana" w:hAnsi="Verdana" w:cs="Arial"/>
          <w:sz w:val="24"/>
          <w:szCs w:val="24"/>
        </w:rPr>
        <w:t xml:space="preserve">. Os pagamentos, decorrentes do fornecimento do objeto deste, serão efetuados mensalmente, mediante crédito em conta corrente, até </w:t>
      </w:r>
      <w:r w:rsidRPr="00810E87">
        <w:rPr>
          <w:rFonts w:ascii="Verdana" w:hAnsi="Verdana" w:cs="Arial"/>
          <w:color w:val="000000"/>
          <w:sz w:val="24"/>
          <w:szCs w:val="24"/>
        </w:rPr>
        <w:t xml:space="preserve">o 20º (vigésimo) dia útil do mês </w:t>
      </w:r>
      <w:proofErr w:type="spellStart"/>
      <w:r w:rsidRPr="00810E87">
        <w:rPr>
          <w:rFonts w:ascii="Verdana" w:hAnsi="Verdana" w:cs="Arial"/>
          <w:color w:val="000000"/>
          <w:sz w:val="24"/>
          <w:szCs w:val="24"/>
        </w:rPr>
        <w:t>subseqüente</w:t>
      </w:r>
      <w:proofErr w:type="spellEnd"/>
      <w:r w:rsidRPr="00810E87">
        <w:rPr>
          <w:rFonts w:ascii="Verdana" w:hAnsi="Verdana" w:cs="Arial"/>
          <w:color w:val="000000"/>
          <w:sz w:val="24"/>
          <w:szCs w:val="24"/>
        </w:rPr>
        <w:t xml:space="preserve"> ao do fornecimento</w:t>
      </w:r>
      <w:r w:rsidRPr="00810E87">
        <w:rPr>
          <w:rFonts w:ascii="Verdana" w:hAnsi="Verdana" w:cs="Arial"/>
          <w:sz w:val="24"/>
          <w:szCs w:val="24"/>
        </w:rPr>
        <w:t xml:space="preserve">, após a apresentação da respectiva documentação fiscal, devidamente atestada pelo </w:t>
      </w:r>
      <w:r w:rsidRPr="00810E87">
        <w:rPr>
          <w:rFonts w:ascii="Verdana" w:hAnsi="Verdana" w:cs="Arial"/>
          <w:sz w:val="24"/>
          <w:szCs w:val="24"/>
        </w:rPr>
        <w:lastRenderedPageBreak/>
        <w:t>setor competente, conforme dispõe o art. 40, inciso XIV, alínea “a”, combinado com o art. 73, inciso II, alínea “b”, da Lei n° 8.666/93 e alterações</w:t>
      </w:r>
      <w:r w:rsidR="00D93E80">
        <w:rPr>
          <w:rFonts w:ascii="Verdana" w:hAnsi="Verdana" w:cs="Arial"/>
          <w:sz w:val="24"/>
          <w:szCs w:val="24"/>
        </w:rPr>
        <w:t>.</w:t>
      </w:r>
    </w:p>
    <w:p w:rsidR="007C4066" w:rsidRDefault="007C4066" w:rsidP="00BF276C">
      <w:pPr>
        <w:autoSpaceDE w:val="0"/>
        <w:autoSpaceDN w:val="0"/>
        <w:adjustRightInd w:val="0"/>
        <w:spacing w:after="0" w:line="240" w:lineRule="auto"/>
        <w:jc w:val="both"/>
        <w:rPr>
          <w:rFonts w:ascii="Verdana" w:hAnsi="Verdana" w:cs="Arial"/>
          <w:color w:val="000000"/>
          <w:sz w:val="24"/>
          <w:szCs w:val="24"/>
        </w:rPr>
      </w:pPr>
      <w:r w:rsidRPr="00810E87">
        <w:rPr>
          <w:rFonts w:ascii="Verdana" w:hAnsi="Verdana" w:cs="Arial"/>
          <w:b/>
          <w:bCs/>
          <w:color w:val="000000"/>
          <w:sz w:val="24"/>
          <w:szCs w:val="24"/>
        </w:rPr>
        <w:t xml:space="preserve">4.2- </w:t>
      </w:r>
      <w:r w:rsidRPr="00810E87">
        <w:rPr>
          <w:rFonts w:ascii="Verdana" w:hAnsi="Verdana" w:cs="Arial"/>
          <w:color w:val="000000"/>
          <w:sz w:val="24"/>
          <w:szCs w:val="24"/>
        </w:rPr>
        <w:t xml:space="preserve">Em caso de devolução da Nota Fiscal ou Fatura para correção, o prazo para o pagamento passará a fluir após a sua reapresentação. </w:t>
      </w:r>
    </w:p>
    <w:p w:rsidR="007C4066" w:rsidRDefault="007C4066" w:rsidP="00BF276C">
      <w:pPr>
        <w:spacing w:after="0" w:line="240" w:lineRule="auto"/>
        <w:jc w:val="both"/>
        <w:rPr>
          <w:rFonts w:ascii="Verdana" w:hAnsi="Verdana" w:cs="Arial"/>
          <w:color w:val="000000"/>
          <w:sz w:val="24"/>
          <w:szCs w:val="24"/>
        </w:rPr>
      </w:pPr>
      <w:r w:rsidRPr="00810E87">
        <w:rPr>
          <w:rFonts w:ascii="Verdana" w:hAnsi="Verdana" w:cs="Arial"/>
          <w:b/>
          <w:color w:val="000000"/>
          <w:sz w:val="24"/>
          <w:szCs w:val="24"/>
        </w:rPr>
        <w:t>4.3</w:t>
      </w:r>
      <w:r w:rsidRPr="00810E87">
        <w:rPr>
          <w:rFonts w:ascii="Verdana" w:hAnsi="Verdana" w:cs="Arial"/>
          <w:color w:val="000000"/>
          <w:sz w:val="24"/>
          <w:szCs w:val="24"/>
        </w:rPr>
        <w:t>. Não será efetuado qualquer pagamento a contratada, enquanto houver pendência de liquidação da obrigação financeira em virtude de penalidade ou inadimplência contratual.</w:t>
      </w:r>
    </w:p>
    <w:p w:rsidR="007C4066" w:rsidRPr="00810E87" w:rsidRDefault="007C4066" w:rsidP="00BF276C">
      <w:pPr>
        <w:spacing w:after="0" w:line="240" w:lineRule="auto"/>
        <w:jc w:val="both"/>
        <w:rPr>
          <w:rFonts w:ascii="Verdana" w:hAnsi="Verdana" w:cs="Arial"/>
          <w:color w:val="000000"/>
          <w:sz w:val="2"/>
          <w:szCs w:val="2"/>
        </w:rPr>
      </w:pPr>
    </w:p>
    <w:p w:rsidR="007C4066" w:rsidRPr="00810E87" w:rsidRDefault="007C4066" w:rsidP="00BF276C">
      <w:pPr>
        <w:spacing w:after="0" w:line="240" w:lineRule="auto"/>
        <w:jc w:val="both"/>
        <w:rPr>
          <w:rFonts w:ascii="Verdana" w:hAnsi="Verdana" w:cs="Arial"/>
          <w:color w:val="000000"/>
          <w:sz w:val="24"/>
          <w:szCs w:val="24"/>
        </w:rPr>
      </w:pPr>
      <w:r w:rsidRPr="00810E87">
        <w:rPr>
          <w:rFonts w:ascii="Verdana" w:hAnsi="Verdana" w:cs="Arial"/>
          <w:b/>
          <w:color w:val="000000"/>
          <w:sz w:val="24"/>
          <w:szCs w:val="24"/>
        </w:rPr>
        <w:t>4.4</w:t>
      </w:r>
      <w:r w:rsidRPr="00810E87">
        <w:rPr>
          <w:rFonts w:ascii="Verdana" w:hAnsi="Verdana" w:cs="Arial"/>
          <w:color w:val="000000"/>
          <w:sz w:val="24"/>
          <w:szCs w:val="24"/>
        </w:rPr>
        <w:t>. O Órgão não pagará, sem que tenha autorizado prévia e formalmente, nenhum compromisso que lhe venha a ser cobrado diretamente por terceiros, sejam ou não instituições financeiras.</w:t>
      </w:r>
    </w:p>
    <w:p w:rsidR="007C4066" w:rsidRPr="00810E87" w:rsidRDefault="007C4066" w:rsidP="007C4066">
      <w:pPr>
        <w:spacing w:after="0"/>
        <w:ind w:right="48" w:firstLine="709"/>
        <w:jc w:val="both"/>
        <w:rPr>
          <w:rFonts w:ascii="Verdana" w:hAnsi="Verdana" w:cs="Arial"/>
          <w:color w:val="000000"/>
          <w:sz w:val="2"/>
          <w:szCs w:val="2"/>
        </w:rPr>
      </w:pPr>
    </w:p>
    <w:p w:rsidR="007C4066" w:rsidRPr="00810E87" w:rsidRDefault="007C4066" w:rsidP="007C4066">
      <w:pPr>
        <w:spacing w:after="0"/>
        <w:jc w:val="center"/>
        <w:rPr>
          <w:rFonts w:ascii="Verdana" w:hAnsi="Verdana" w:cs="Arial"/>
          <w:b/>
          <w:bCs/>
          <w:sz w:val="10"/>
          <w:szCs w:val="10"/>
        </w:rPr>
      </w:pPr>
    </w:p>
    <w:p w:rsidR="007C4066" w:rsidRPr="00810E87" w:rsidRDefault="007C4066" w:rsidP="007C4066">
      <w:pPr>
        <w:spacing w:after="0"/>
        <w:jc w:val="center"/>
        <w:rPr>
          <w:rFonts w:ascii="Verdana" w:hAnsi="Verdana" w:cs="Arial"/>
          <w:b/>
          <w:sz w:val="24"/>
          <w:szCs w:val="24"/>
        </w:rPr>
      </w:pPr>
      <w:r w:rsidRPr="00810E87">
        <w:rPr>
          <w:rFonts w:ascii="Verdana" w:hAnsi="Verdana" w:cs="Arial"/>
          <w:b/>
          <w:bCs/>
          <w:sz w:val="24"/>
          <w:szCs w:val="24"/>
        </w:rPr>
        <w:t>CLÁUSULA QUINTA-</w:t>
      </w:r>
      <w:r w:rsidRPr="00810E87">
        <w:rPr>
          <w:rFonts w:ascii="Verdana" w:hAnsi="Verdana" w:cs="Arial"/>
          <w:b/>
          <w:sz w:val="24"/>
          <w:szCs w:val="24"/>
        </w:rPr>
        <w:t xml:space="preserve"> Do Reajuste.</w:t>
      </w:r>
    </w:p>
    <w:p w:rsidR="007C4066" w:rsidRDefault="007C4066" w:rsidP="00BF276C">
      <w:pPr>
        <w:autoSpaceDE w:val="0"/>
        <w:autoSpaceDN w:val="0"/>
        <w:adjustRightInd w:val="0"/>
        <w:spacing w:after="0"/>
        <w:jc w:val="both"/>
        <w:rPr>
          <w:rFonts w:ascii="Verdana" w:hAnsi="Verdana" w:cs="Arial"/>
          <w:sz w:val="24"/>
          <w:szCs w:val="24"/>
        </w:rPr>
      </w:pPr>
      <w:r w:rsidRPr="00810E87">
        <w:rPr>
          <w:rFonts w:ascii="Verdana" w:hAnsi="Verdana" w:cs="Arial"/>
          <w:b/>
          <w:sz w:val="24"/>
          <w:szCs w:val="24"/>
        </w:rPr>
        <w:t>5.1.</w:t>
      </w:r>
      <w:r w:rsidRPr="00810E87">
        <w:rPr>
          <w:rFonts w:ascii="Verdana" w:hAnsi="Verdana" w:cs="Arial"/>
          <w:sz w:val="24"/>
          <w:szCs w:val="24"/>
        </w:rPr>
        <w:t xml:space="preserve"> A revisão dos preços poderá ocorrer quando da incidência das situações previstas na alínea “d” do inciso II e do § 5.º</w:t>
      </w:r>
      <w:proofErr w:type="gramStart"/>
      <w:r w:rsidRPr="00810E87">
        <w:rPr>
          <w:rFonts w:ascii="Verdana" w:hAnsi="Verdana" w:cs="Arial"/>
          <w:sz w:val="24"/>
          <w:szCs w:val="24"/>
        </w:rPr>
        <w:t xml:space="preserve">  </w:t>
      </w:r>
      <w:proofErr w:type="gramEnd"/>
      <w:r w:rsidRPr="00810E87">
        <w:rPr>
          <w:rFonts w:ascii="Verdana" w:hAnsi="Verdana" w:cs="Arial"/>
          <w:sz w:val="24"/>
          <w:szCs w:val="24"/>
        </w:rPr>
        <w:t>do art. 65 da Lei nº 8.666/93 e alterações</w:t>
      </w:r>
      <w:r w:rsidR="00D93E80">
        <w:rPr>
          <w:rFonts w:ascii="Verdana" w:hAnsi="Verdana" w:cs="Arial"/>
          <w:sz w:val="24"/>
          <w:szCs w:val="24"/>
        </w:rPr>
        <w:t>.</w:t>
      </w:r>
    </w:p>
    <w:p w:rsidR="007C4066" w:rsidRPr="00810E87" w:rsidRDefault="007C4066" w:rsidP="00BF276C">
      <w:pPr>
        <w:autoSpaceDE w:val="0"/>
        <w:spacing w:after="0"/>
        <w:jc w:val="both"/>
        <w:rPr>
          <w:rFonts w:ascii="Verdana" w:hAnsi="Verdana" w:cs="Arial"/>
          <w:iCs/>
          <w:color w:val="000000"/>
          <w:sz w:val="24"/>
          <w:szCs w:val="24"/>
        </w:rPr>
      </w:pPr>
      <w:r w:rsidRPr="00810E87">
        <w:rPr>
          <w:rFonts w:ascii="Verdana" w:hAnsi="Verdana" w:cs="Arial"/>
          <w:b/>
          <w:bCs/>
          <w:iCs/>
          <w:color w:val="000000"/>
          <w:sz w:val="24"/>
          <w:szCs w:val="24"/>
        </w:rPr>
        <w:t>5.1.1-</w:t>
      </w:r>
      <w:r w:rsidRPr="00810E87">
        <w:rPr>
          <w:rFonts w:ascii="Verdana" w:hAnsi="Verdana" w:cs="Arial"/>
          <w:iCs/>
          <w:color w:val="000000"/>
          <w:sz w:val="24"/>
          <w:szCs w:val="24"/>
        </w:rPr>
        <w:t>Caso ocorra à variação nos preços, a contratada deverá solicitar formalmente a PREFEITURA, devidamente acompanhada de documentos que comprovem a procedência do pedido.</w:t>
      </w:r>
    </w:p>
    <w:p w:rsidR="007C4066" w:rsidRPr="00810E87" w:rsidRDefault="007C4066" w:rsidP="007C4066">
      <w:pPr>
        <w:pStyle w:val="Corpodetexto"/>
        <w:rPr>
          <w:rFonts w:ascii="Verdana" w:hAnsi="Verdana"/>
          <w:sz w:val="6"/>
          <w:szCs w:val="6"/>
        </w:rPr>
      </w:pPr>
    </w:p>
    <w:p w:rsidR="007C4066" w:rsidRPr="00810E87" w:rsidRDefault="007C4066" w:rsidP="007C4066">
      <w:pPr>
        <w:jc w:val="center"/>
        <w:rPr>
          <w:rFonts w:ascii="Verdana" w:hAnsi="Verdana" w:cs="Arial"/>
          <w:b/>
          <w:sz w:val="24"/>
          <w:szCs w:val="24"/>
        </w:rPr>
      </w:pPr>
      <w:r w:rsidRPr="00810E87">
        <w:rPr>
          <w:rFonts w:ascii="Verdana" w:hAnsi="Verdana" w:cs="Arial"/>
          <w:b/>
          <w:bCs/>
          <w:sz w:val="24"/>
          <w:szCs w:val="24"/>
        </w:rPr>
        <w:t>CLÁUSULA SEXTA</w:t>
      </w:r>
      <w:r w:rsidRPr="00810E87">
        <w:rPr>
          <w:rFonts w:ascii="Verdana" w:hAnsi="Verdana" w:cs="Arial"/>
          <w:b/>
          <w:sz w:val="24"/>
          <w:szCs w:val="24"/>
        </w:rPr>
        <w:t>- Dos Prazos De Vigência.</w:t>
      </w:r>
    </w:p>
    <w:p w:rsidR="007C4066" w:rsidRPr="00810E87" w:rsidRDefault="007C4066" w:rsidP="007C4066">
      <w:pPr>
        <w:jc w:val="both"/>
        <w:rPr>
          <w:rFonts w:ascii="Verdana" w:hAnsi="Verdana" w:cs="Arial"/>
          <w:sz w:val="24"/>
          <w:szCs w:val="24"/>
        </w:rPr>
      </w:pPr>
      <w:r w:rsidRPr="00810E87">
        <w:rPr>
          <w:rFonts w:ascii="Verdana" w:hAnsi="Verdana" w:cs="Arial"/>
          <w:b/>
          <w:sz w:val="24"/>
          <w:szCs w:val="24"/>
        </w:rPr>
        <w:t>6.1-</w:t>
      </w:r>
      <w:r w:rsidRPr="00810E87">
        <w:rPr>
          <w:rFonts w:ascii="Verdana" w:hAnsi="Verdana"/>
          <w:sz w:val="24"/>
          <w:szCs w:val="24"/>
        </w:rPr>
        <w:t>O prazo de vigência do contrato será de 12 (doze) meses, contado da data de sua assinatura, prorrogável a critério da Administração, tendo em vista o disposto no artigo 57, inciso II da Lei Federal nº. 8.666/93</w:t>
      </w:r>
      <w:r w:rsidRPr="00810E87">
        <w:rPr>
          <w:rFonts w:ascii="Verdana" w:hAnsi="Verdana" w:cs="Arial"/>
          <w:sz w:val="24"/>
          <w:szCs w:val="24"/>
        </w:rPr>
        <w:t>.</w:t>
      </w:r>
    </w:p>
    <w:p w:rsidR="007C4066" w:rsidRPr="00810E87" w:rsidRDefault="007C4066" w:rsidP="007C4066">
      <w:pPr>
        <w:tabs>
          <w:tab w:val="left" w:pos="2370"/>
        </w:tabs>
        <w:autoSpaceDE w:val="0"/>
        <w:autoSpaceDN w:val="0"/>
        <w:adjustRightInd w:val="0"/>
        <w:jc w:val="both"/>
        <w:rPr>
          <w:rFonts w:ascii="Verdana" w:hAnsi="Verdana" w:cs="Arial"/>
          <w:b/>
          <w:sz w:val="24"/>
          <w:szCs w:val="24"/>
        </w:rPr>
      </w:pPr>
      <w:r w:rsidRPr="00810E87">
        <w:rPr>
          <w:rFonts w:ascii="Verdana" w:hAnsi="Verdana" w:cs="Arial"/>
          <w:b/>
          <w:bCs/>
          <w:sz w:val="24"/>
          <w:szCs w:val="24"/>
        </w:rPr>
        <w:t xml:space="preserve">         CLÁUSULA SÉTIMA- </w:t>
      </w:r>
      <w:r w:rsidRPr="00810E87">
        <w:rPr>
          <w:rFonts w:ascii="Verdana" w:hAnsi="Verdana" w:cs="Arial"/>
          <w:b/>
          <w:sz w:val="24"/>
          <w:szCs w:val="24"/>
        </w:rPr>
        <w:t>Das Obrigações das Partes:</w:t>
      </w:r>
    </w:p>
    <w:p w:rsidR="007C4066" w:rsidRPr="00810E87" w:rsidRDefault="007C4066" w:rsidP="007C4066">
      <w:pPr>
        <w:spacing w:after="0"/>
        <w:jc w:val="both"/>
        <w:rPr>
          <w:rFonts w:ascii="Verdana" w:hAnsi="Verdana" w:cs="Tahoma"/>
          <w:iCs/>
          <w:sz w:val="24"/>
          <w:szCs w:val="24"/>
        </w:rPr>
      </w:pPr>
      <w:r w:rsidRPr="00810E87">
        <w:rPr>
          <w:rFonts w:ascii="Verdana" w:hAnsi="Verdana" w:cs="Tahoma"/>
          <w:b/>
          <w:iCs/>
          <w:sz w:val="24"/>
          <w:szCs w:val="24"/>
        </w:rPr>
        <w:t>7.1</w:t>
      </w:r>
      <w:r w:rsidRPr="00810E87">
        <w:rPr>
          <w:rFonts w:ascii="Verdana" w:hAnsi="Verdana" w:cs="Tahoma"/>
          <w:iCs/>
          <w:sz w:val="24"/>
          <w:szCs w:val="24"/>
        </w:rPr>
        <w:t>-Além das obrigações resultantes da observância da Lei 8.666/93</w:t>
      </w:r>
      <w:proofErr w:type="gramStart"/>
      <w:r w:rsidRPr="00810E87">
        <w:rPr>
          <w:rFonts w:ascii="Verdana" w:hAnsi="Verdana" w:cs="Tahoma"/>
          <w:iCs/>
          <w:sz w:val="24"/>
          <w:szCs w:val="24"/>
        </w:rPr>
        <w:t>, são</w:t>
      </w:r>
      <w:proofErr w:type="gramEnd"/>
      <w:r w:rsidRPr="00810E87">
        <w:rPr>
          <w:rFonts w:ascii="Verdana" w:hAnsi="Verdana" w:cs="Tahoma"/>
          <w:iCs/>
          <w:sz w:val="24"/>
          <w:szCs w:val="24"/>
        </w:rPr>
        <w:t xml:space="preserve"> obrigações da CONTRATADA:</w:t>
      </w:r>
    </w:p>
    <w:p w:rsidR="007C4066" w:rsidRDefault="007C4066" w:rsidP="007C4066">
      <w:pPr>
        <w:spacing w:after="0"/>
        <w:jc w:val="both"/>
        <w:rPr>
          <w:rFonts w:ascii="Verdana" w:hAnsi="Verdana" w:cs="Tahoma"/>
          <w:iCs/>
          <w:sz w:val="24"/>
          <w:szCs w:val="24"/>
        </w:rPr>
      </w:pPr>
      <w:r w:rsidRPr="00810E87">
        <w:rPr>
          <w:rFonts w:ascii="Verdana" w:hAnsi="Verdana" w:cs="Tahoma"/>
          <w:b/>
          <w:iCs/>
          <w:sz w:val="24"/>
          <w:szCs w:val="24"/>
        </w:rPr>
        <w:t>a</w:t>
      </w:r>
      <w:r w:rsidRPr="00810E87">
        <w:rPr>
          <w:rFonts w:ascii="Verdana" w:hAnsi="Verdana" w:cs="Tahoma"/>
          <w:iCs/>
          <w:sz w:val="24"/>
          <w:szCs w:val="24"/>
        </w:rPr>
        <w:t>) Executar os serviços com pontualidade;</w:t>
      </w:r>
    </w:p>
    <w:p w:rsidR="007C4066" w:rsidRPr="00810E87" w:rsidRDefault="007C4066" w:rsidP="007C4066">
      <w:pPr>
        <w:numPr>
          <w:ilvl w:val="0"/>
          <w:numId w:val="1"/>
        </w:numPr>
        <w:spacing w:after="0"/>
        <w:jc w:val="both"/>
        <w:rPr>
          <w:rFonts w:ascii="Verdana" w:hAnsi="Verdana" w:cs="Tahoma"/>
          <w:iCs/>
          <w:sz w:val="6"/>
          <w:szCs w:val="6"/>
        </w:rPr>
      </w:pPr>
    </w:p>
    <w:p w:rsidR="007C4066" w:rsidRDefault="007C4066" w:rsidP="007C4066">
      <w:pPr>
        <w:spacing w:after="0"/>
        <w:jc w:val="both"/>
        <w:rPr>
          <w:rFonts w:ascii="Verdana" w:hAnsi="Verdana" w:cs="Tahoma"/>
          <w:iCs/>
          <w:color w:val="000000"/>
          <w:sz w:val="24"/>
          <w:szCs w:val="24"/>
        </w:rPr>
      </w:pPr>
      <w:proofErr w:type="gramStart"/>
      <w:r w:rsidRPr="00810E87">
        <w:rPr>
          <w:rFonts w:ascii="Verdana" w:hAnsi="Verdana" w:cs="Tahoma"/>
          <w:b/>
          <w:bCs/>
          <w:iCs/>
          <w:sz w:val="24"/>
          <w:szCs w:val="24"/>
        </w:rPr>
        <w:t>b)</w:t>
      </w:r>
      <w:proofErr w:type="gramEnd"/>
      <w:r w:rsidRPr="00810E87">
        <w:rPr>
          <w:rFonts w:ascii="Verdana" w:hAnsi="Verdana" w:cs="Tahoma"/>
          <w:iCs/>
          <w:color w:val="000000"/>
          <w:sz w:val="24"/>
          <w:szCs w:val="24"/>
        </w:rPr>
        <w:t>Comunicar imediatamente e por escrito a Administração Municipal, através da Fiscalização, qualquer anormalidade verificada, inclusive de ordem funcional, para que sejam adotadas as providências de regularização necessárias;</w:t>
      </w:r>
    </w:p>
    <w:p w:rsidR="007C4066" w:rsidRPr="00810E87" w:rsidRDefault="007C4066" w:rsidP="007C4066">
      <w:pPr>
        <w:numPr>
          <w:ilvl w:val="0"/>
          <w:numId w:val="1"/>
        </w:numPr>
        <w:spacing w:after="0"/>
        <w:jc w:val="both"/>
        <w:rPr>
          <w:rFonts w:ascii="Verdana" w:hAnsi="Verdana" w:cs="Tahoma"/>
          <w:iCs/>
          <w:color w:val="FF0000"/>
          <w:sz w:val="6"/>
          <w:szCs w:val="6"/>
        </w:rPr>
      </w:pPr>
    </w:p>
    <w:p w:rsidR="007C4066" w:rsidRDefault="007C4066" w:rsidP="00BF276C">
      <w:pPr>
        <w:spacing w:after="0"/>
        <w:jc w:val="both"/>
        <w:rPr>
          <w:rFonts w:ascii="Verdana" w:hAnsi="Verdana" w:cs="Tahoma"/>
          <w:iCs/>
          <w:sz w:val="24"/>
          <w:szCs w:val="24"/>
        </w:rPr>
      </w:pPr>
      <w:proofErr w:type="gramStart"/>
      <w:r w:rsidRPr="00810E87">
        <w:rPr>
          <w:rFonts w:ascii="Verdana" w:hAnsi="Verdana" w:cs="Tahoma"/>
          <w:b/>
          <w:bCs/>
          <w:iCs/>
          <w:sz w:val="24"/>
          <w:szCs w:val="24"/>
        </w:rPr>
        <w:t>c)</w:t>
      </w:r>
      <w:proofErr w:type="gramEnd"/>
      <w:r w:rsidRPr="00810E87">
        <w:rPr>
          <w:rFonts w:ascii="Verdana" w:hAnsi="Verdana" w:cs="Tahoma"/>
          <w:iCs/>
          <w:sz w:val="24"/>
          <w:szCs w:val="24"/>
        </w:rPr>
        <w:t>Atender com prontidão as reclamações por parte do recebedor do produto, objeto do presente termo de referência.</w:t>
      </w:r>
    </w:p>
    <w:p w:rsidR="00D93E80" w:rsidRPr="00810E87" w:rsidRDefault="00D93E80" w:rsidP="00BF276C">
      <w:pPr>
        <w:spacing w:after="0"/>
        <w:jc w:val="both"/>
        <w:rPr>
          <w:rFonts w:ascii="Verdana" w:hAnsi="Verdana" w:cs="Tahoma"/>
          <w:iCs/>
          <w:sz w:val="24"/>
          <w:szCs w:val="24"/>
        </w:rPr>
      </w:pPr>
    </w:p>
    <w:p w:rsidR="007C4066" w:rsidRPr="00810E87" w:rsidRDefault="007C4066" w:rsidP="00BF276C">
      <w:pPr>
        <w:numPr>
          <w:ilvl w:val="0"/>
          <w:numId w:val="1"/>
        </w:numPr>
        <w:spacing w:after="0"/>
        <w:ind w:left="0"/>
        <w:jc w:val="both"/>
        <w:rPr>
          <w:rFonts w:ascii="Verdana" w:hAnsi="Verdana" w:cs="Tahoma"/>
          <w:iCs/>
          <w:sz w:val="6"/>
          <w:szCs w:val="6"/>
        </w:rPr>
      </w:pPr>
    </w:p>
    <w:p w:rsidR="007C4066" w:rsidRPr="00810E87" w:rsidRDefault="007C4066" w:rsidP="00BF276C">
      <w:pPr>
        <w:spacing w:after="0"/>
        <w:jc w:val="both"/>
        <w:rPr>
          <w:rFonts w:ascii="Verdana" w:hAnsi="Verdana" w:cs="Tahoma"/>
          <w:iCs/>
          <w:sz w:val="24"/>
          <w:szCs w:val="24"/>
        </w:rPr>
      </w:pPr>
      <w:r w:rsidRPr="00810E87">
        <w:rPr>
          <w:rFonts w:ascii="Verdana" w:hAnsi="Verdana" w:cs="Tahoma"/>
          <w:b/>
          <w:bCs/>
          <w:iCs/>
          <w:sz w:val="24"/>
          <w:szCs w:val="24"/>
        </w:rPr>
        <w:t>d) -</w:t>
      </w:r>
      <w:r w:rsidRPr="00810E87">
        <w:rPr>
          <w:rFonts w:ascii="Verdana" w:hAnsi="Verdana" w:cs="Tahoma"/>
          <w:iCs/>
          <w:sz w:val="24"/>
          <w:szCs w:val="24"/>
        </w:rPr>
        <w:t xml:space="preserve"> Manter todas as condições de habilitação exigidas para um bom atendimento às necessidades da contratante</w:t>
      </w:r>
    </w:p>
    <w:p w:rsidR="007C4066" w:rsidRPr="00810E87" w:rsidRDefault="007C4066" w:rsidP="00BF276C">
      <w:pPr>
        <w:autoSpaceDE w:val="0"/>
        <w:autoSpaceDN w:val="0"/>
        <w:adjustRightInd w:val="0"/>
        <w:spacing w:after="0" w:line="240" w:lineRule="auto"/>
        <w:jc w:val="both"/>
        <w:rPr>
          <w:rFonts w:ascii="Verdana" w:hAnsi="Verdana" w:cs="BookmanOldStyle"/>
          <w:sz w:val="24"/>
          <w:szCs w:val="24"/>
          <w:lang w:eastAsia="pt-BR"/>
        </w:rPr>
      </w:pPr>
      <w:proofErr w:type="gramStart"/>
      <w:r w:rsidRPr="00810E87">
        <w:rPr>
          <w:rFonts w:ascii="Verdana" w:hAnsi="Verdana" w:cs="BookmanOldStyle"/>
          <w:b/>
          <w:sz w:val="24"/>
          <w:szCs w:val="24"/>
          <w:lang w:eastAsia="pt-BR"/>
        </w:rPr>
        <w:t>e</w:t>
      </w:r>
      <w:proofErr w:type="gramEnd"/>
      <w:r w:rsidRPr="00810E87">
        <w:rPr>
          <w:rFonts w:ascii="Verdana" w:hAnsi="Verdana" w:cs="BookmanOldStyle"/>
          <w:b/>
          <w:sz w:val="24"/>
          <w:szCs w:val="24"/>
          <w:lang w:eastAsia="pt-BR"/>
        </w:rPr>
        <w:t>)</w:t>
      </w:r>
      <w:r w:rsidRPr="00810E87">
        <w:rPr>
          <w:rFonts w:ascii="Verdana" w:hAnsi="Verdana" w:cs="BookmanOldStyle"/>
          <w:sz w:val="24"/>
          <w:szCs w:val="24"/>
          <w:lang w:eastAsia="pt-BR"/>
        </w:rPr>
        <w:t>-Arcar com as despesas de transporte, tributos, frete, carregamento, descarregamento, encargos trabalhistas e previdenciários e outros custos decorrentes direta e indiretamente do fornecimento do objeto desta licitação, correrão por conta exclusiva da licitante.</w:t>
      </w:r>
    </w:p>
    <w:p w:rsidR="007C4066" w:rsidRPr="00810E87" w:rsidRDefault="007C4066" w:rsidP="007C4066">
      <w:pPr>
        <w:spacing w:after="0"/>
        <w:jc w:val="both"/>
        <w:rPr>
          <w:rFonts w:ascii="Verdana" w:hAnsi="Verdana" w:cs="Tahoma"/>
          <w:b/>
          <w:iCs/>
          <w:sz w:val="24"/>
          <w:szCs w:val="24"/>
        </w:rPr>
      </w:pPr>
    </w:p>
    <w:p w:rsidR="007C4066" w:rsidRPr="00810E87" w:rsidRDefault="007C4066" w:rsidP="00386D38">
      <w:pPr>
        <w:spacing w:after="0"/>
        <w:jc w:val="both"/>
        <w:rPr>
          <w:rFonts w:ascii="Verdana" w:hAnsi="Verdana" w:cs="Tahoma"/>
          <w:iCs/>
          <w:sz w:val="24"/>
          <w:szCs w:val="24"/>
        </w:rPr>
      </w:pPr>
      <w:r w:rsidRPr="00810E87">
        <w:rPr>
          <w:rFonts w:ascii="Verdana" w:hAnsi="Verdana" w:cs="Tahoma"/>
          <w:b/>
          <w:iCs/>
          <w:sz w:val="24"/>
          <w:szCs w:val="24"/>
        </w:rPr>
        <w:lastRenderedPageBreak/>
        <w:t xml:space="preserve">7.1.1- </w:t>
      </w:r>
      <w:r w:rsidRPr="00810E87">
        <w:rPr>
          <w:rFonts w:ascii="Verdana" w:hAnsi="Verdana" w:cs="Tahoma"/>
          <w:iCs/>
          <w:sz w:val="24"/>
          <w:szCs w:val="24"/>
        </w:rPr>
        <w:t>Além das obrigações resultantes da observância da Lei 8.666/93, são obrigações da CONTRATANTE;</w:t>
      </w:r>
    </w:p>
    <w:p w:rsidR="007C4066" w:rsidRDefault="007C4066" w:rsidP="00386D38">
      <w:pPr>
        <w:spacing w:after="0"/>
        <w:jc w:val="both"/>
        <w:rPr>
          <w:rFonts w:ascii="Verdana" w:hAnsi="Verdana" w:cs="Tahoma"/>
          <w:iCs/>
          <w:sz w:val="24"/>
          <w:szCs w:val="24"/>
        </w:rPr>
      </w:pPr>
      <w:proofErr w:type="gramStart"/>
      <w:r w:rsidRPr="00810E87">
        <w:rPr>
          <w:rFonts w:ascii="Verdana" w:hAnsi="Verdana" w:cs="Tahoma"/>
          <w:b/>
          <w:iCs/>
          <w:sz w:val="24"/>
          <w:szCs w:val="24"/>
        </w:rPr>
        <w:t>a</w:t>
      </w:r>
      <w:proofErr w:type="gramEnd"/>
      <w:r w:rsidRPr="00810E87">
        <w:rPr>
          <w:rFonts w:ascii="Verdana" w:hAnsi="Verdana" w:cs="Tahoma"/>
          <w:iCs/>
          <w:sz w:val="24"/>
          <w:szCs w:val="24"/>
        </w:rPr>
        <w:t>)-Cumprir todos os compromissos financeiros assumidos com a CONTRATADA;</w:t>
      </w:r>
    </w:p>
    <w:p w:rsidR="007C4066" w:rsidRDefault="007C4066" w:rsidP="00BF276C">
      <w:pPr>
        <w:spacing w:after="0"/>
        <w:jc w:val="both"/>
        <w:rPr>
          <w:rFonts w:ascii="Verdana" w:hAnsi="Verdana" w:cs="Tahoma"/>
          <w:iCs/>
          <w:sz w:val="24"/>
          <w:szCs w:val="24"/>
        </w:rPr>
      </w:pPr>
      <w:proofErr w:type="gramStart"/>
      <w:r w:rsidRPr="00810E87">
        <w:rPr>
          <w:rFonts w:ascii="Verdana" w:hAnsi="Verdana" w:cs="Tahoma"/>
          <w:b/>
          <w:iCs/>
          <w:sz w:val="24"/>
          <w:szCs w:val="24"/>
        </w:rPr>
        <w:t>b</w:t>
      </w:r>
      <w:r w:rsidRPr="00810E87">
        <w:rPr>
          <w:rFonts w:ascii="Verdana" w:hAnsi="Verdana" w:cs="Tahoma"/>
          <w:iCs/>
          <w:sz w:val="24"/>
          <w:szCs w:val="24"/>
        </w:rPr>
        <w:t>)</w:t>
      </w:r>
      <w:proofErr w:type="gramEnd"/>
      <w:r w:rsidRPr="00810E87">
        <w:rPr>
          <w:rFonts w:ascii="Verdana" w:hAnsi="Verdana" w:cs="Tahoma"/>
          <w:iCs/>
          <w:sz w:val="24"/>
          <w:szCs w:val="24"/>
        </w:rPr>
        <w:t>- Notificar, formal e tempestivamente, a CONTRATADA sobre as irregularidades observadas no cumprimento do Contrato.</w:t>
      </w:r>
    </w:p>
    <w:p w:rsidR="007C4066" w:rsidRDefault="007C4066" w:rsidP="00BF276C">
      <w:pPr>
        <w:spacing w:after="0"/>
        <w:jc w:val="both"/>
        <w:rPr>
          <w:rFonts w:ascii="Verdana" w:hAnsi="Verdana" w:cs="Tahoma"/>
          <w:iCs/>
          <w:sz w:val="24"/>
          <w:szCs w:val="24"/>
        </w:rPr>
      </w:pPr>
      <w:proofErr w:type="gramStart"/>
      <w:r w:rsidRPr="00810E87">
        <w:rPr>
          <w:rFonts w:ascii="Verdana" w:hAnsi="Verdana" w:cs="Tahoma"/>
          <w:b/>
          <w:iCs/>
          <w:sz w:val="24"/>
          <w:szCs w:val="24"/>
        </w:rPr>
        <w:t>c</w:t>
      </w:r>
      <w:r w:rsidRPr="00810E87">
        <w:rPr>
          <w:rFonts w:ascii="Verdana" w:hAnsi="Verdana" w:cs="Tahoma"/>
          <w:iCs/>
          <w:sz w:val="24"/>
          <w:szCs w:val="24"/>
        </w:rPr>
        <w:t>)</w:t>
      </w:r>
      <w:proofErr w:type="gramEnd"/>
      <w:r w:rsidRPr="00810E87">
        <w:rPr>
          <w:rFonts w:ascii="Verdana" w:hAnsi="Verdana" w:cs="Tahoma"/>
          <w:iCs/>
          <w:sz w:val="24"/>
          <w:szCs w:val="24"/>
        </w:rPr>
        <w:t>-Notificar a CONTRATADA por escrito e com antecedência, sobre multas, penalidades e quaisquer débitos de sua responsabilidade;</w:t>
      </w:r>
    </w:p>
    <w:p w:rsidR="007C4066" w:rsidRDefault="007C4066" w:rsidP="00BF276C">
      <w:pPr>
        <w:spacing w:after="0"/>
        <w:jc w:val="both"/>
        <w:rPr>
          <w:rFonts w:ascii="Verdana" w:hAnsi="Verdana" w:cs="Tahoma"/>
          <w:iCs/>
          <w:sz w:val="24"/>
          <w:szCs w:val="24"/>
        </w:rPr>
      </w:pPr>
      <w:proofErr w:type="gramStart"/>
      <w:r w:rsidRPr="00810E87">
        <w:rPr>
          <w:rFonts w:ascii="Verdana" w:hAnsi="Verdana" w:cs="Tahoma"/>
          <w:b/>
          <w:iCs/>
          <w:sz w:val="24"/>
          <w:szCs w:val="24"/>
        </w:rPr>
        <w:t>d</w:t>
      </w:r>
      <w:r w:rsidRPr="00810E87">
        <w:rPr>
          <w:rFonts w:ascii="Verdana" w:hAnsi="Verdana" w:cs="Tahoma"/>
          <w:iCs/>
          <w:sz w:val="24"/>
          <w:szCs w:val="24"/>
        </w:rPr>
        <w:t>)</w:t>
      </w:r>
      <w:proofErr w:type="gramEnd"/>
      <w:r w:rsidRPr="00810E87">
        <w:rPr>
          <w:rFonts w:ascii="Verdana" w:hAnsi="Verdana" w:cs="Tahoma"/>
          <w:iCs/>
          <w:sz w:val="24"/>
          <w:szCs w:val="24"/>
        </w:rPr>
        <w:t>-Aplicar as sanções administrativas contratuais pertinentes, em caso de inadimplemento.</w:t>
      </w:r>
    </w:p>
    <w:p w:rsidR="007C4066" w:rsidRDefault="007C4066" w:rsidP="00BF276C">
      <w:pPr>
        <w:autoSpaceDE w:val="0"/>
        <w:autoSpaceDN w:val="0"/>
        <w:adjustRightInd w:val="0"/>
        <w:spacing w:after="0" w:line="240" w:lineRule="auto"/>
        <w:jc w:val="both"/>
        <w:rPr>
          <w:rFonts w:ascii="Verdana" w:hAnsi="Verdana" w:cs="Arial"/>
          <w:sz w:val="24"/>
          <w:szCs w:val="24"/>
        </w:rPr>
      </w:pPr>
      <w:proofErr w:type="gramStart"/>
      <w:r w:rsidRPr="00810E87">
        <w:rPr>
          <w:rFonts w:ascii="Verdana" w:hAnsi="Verdana" w:cs="Tahoma"/>
          <w:b/>
          <w:bCs/>
          <w:iCs/>
          <w:sz w:val="24"/>
          <w:szCs w:val="24"/>
        </w:rPr>
        <w:t>e</w:t>
      </w:r>
      <w:proofErr w:type="gramEnd"/>
      <w:r w:rsidRPr="00810E87">
        <w:rPr>
          <w:rFonts w:ascii="Verdana" w:hAnsi="Verdana" w:cs="Tahoma"/>
          <w:bCs/>
          <w:iCs/>
          <w:sz w:val="24"/>
          <w:szCs w:val="24"/>
        </w:rPr>
        <w:t>)-Emitir previamente por escrito a autorização de fornecimento do produto a ser adquirido</w:t>
      </w:r>
      <w:r w:rsidRPr="00810E87">
        <w:rPr>
          <w:rFonts w:ascii="Verdana" w:hAnsi="Verdana" w:cs="Arial"/>
          <w:sz w:val="24"/>
          <w:szCs w:val="24"/>
        </w:rPr>
        <w:t>.</w:t>
      </w:r>
    </w:p>
    <w:p w:rsidR="00C54DB6" w:rsidRPr="00810E87" w:rsidRDefault="00C54DB6" w:rsidP="00BF276C">
      <w:pPr>
        <w:autoSpaceDE w:val="0"/>
        <w:autoSpaceDN w:val="0"/>
        <w:adjustRightInd w:val="0"/>
        <w:spacing w:after="0" w:line="240" w:lineRule="auto"/>
        <w:jc w:val="both"/>
        <w:rPr>
          <w:rFonts w:ascii="Verdana" w:hAnsi="Verdana" w:cs="Arial"/>
          <w:sz w:val="24"/>
          <w:szCs w:val="24"/>
        </w:rPr>
      </w:pPr>
    </w:p>
    <w:p w:rsidR="007C4066" w:rsidRPr="00810E87" w:rsidRDefault="007C4066" w:rsidP="007C4066">
      <w:pPr>
        <w:overflowPunct w:val="0"/>
        <w:autoSpaceDE w:val="0"/>
        <w:autoSpaceDN w:val="0"/>
        <w:adjustRightInd w:val="0"/>
        <w:spacing w:after="0"/>
        <w:ind w:left="-142" w:right="-311"/>
        <w:jc w:val="center"/>
        <w:textAlignment w:val="baseline"/>
        <w:rPr>
          <w:rFonts w:ascii="Verdana" w:hAnsi="Verdana" w:cs="Arial"/>
          <w:b/>
          <w:bCs/>
          <w:sz w:val="4"/>
          <w:szCs w:val="4"/>
        </w:rPr>
      </w:pPr>
    </w:p>
    <w:p w:rsidR="007C4066" w:rsidRDefault="007C4066" w:rsidP="007C4066">
      <w:pPr>
        <w:overflowPunct w:val="0"/>
        <w:autoSpaceDE w:val="0"/>
        <w:autoSpaceDN w:val="0"/>
        <w:adjustRightInd w:val="0"/>
        <w:spacing w:after="0"/>
        <w:ind w:left="-142" w:right="-311"/>
        <w:jc w:val="center"/>
        <w:textAlignment w:val="baseline"/>
        <w:rPr>
          <w:rFonts w:ascii="Verdana" w:hAnsi="Verdana" w:cs="Arial"/>
          <w:b/>
          <w:sz w:val="24"/>
          <w:szCs w:val="24"/>
        </w:rPr>
      </w:pPr>
      <w:r w:rsidRPr="00810E87">
        <w:rPr>
          <w:rFonts w:ascii="Verdana" w:hAnsi="Verdana" w:cs="Arial"/>
          <w:b/>
          <w:bCs/>
          <w:sz w:val="24"/>
          <w:szCs w:val="24"/>
        </w:rPr>
        <w:t>CLÁUSULA OITAVA</w:t>
      </w:r>
      <w:r w:rsidRPr="00810E87">
        <w:rPr>
          <w:rFonts w:ascii="Verdana" w:hAnsi="Verdana" w:cs="Arial"/>
          <w:b/>
          <w:sz w:val="24"/>
          <w:szCs w:val="24"/>
        </w:rPr>
        <w:t>-Cessão Ou Transferência:</w:t>
      </w:r>
    </w:p>
    <w:p w:rsidR="007C4066" w:rsidRPr="00810E87" w:rsidRDefault="007C4066" w:rsidP="007C4066">
      <w:pPr>
        <w:overflowPunct w:val="0"/>
        <w:autoSpaceDE w:val="0"/>
        <w:autoSpaceDN w:val="0"/>
        <w:adjustRightInd w:val="0"/>
        <w:ind w:right="-311"/>
        <w:jc w:val="both"/>
        <w:textAlignment w:val="baseline"/>
        <w:rPr>
          <w:rFonts w:ascii="Verdana" w:hAnsi="Verdana" w:cs="Arial"/>
          <w:sz w:val="24"/>
          <w:szCs w:val="24"/>
        </w:rPr>
      </w:pPr>
      <w:r w:rsidRPr="00810E87">
        <w:rPr>
          <w:rFonts w:ascii="Verdana" w:hAnsi="Verdana" w:cs="Arial"/>
          <w:b/>
          <w:sz w:val="24"/>
          <w:szCs w:val="24"/>
        </w:rPr>
        <w:t>8.1</w:t>
      </w:r>
      <w:r w:rsidRPr="00810E87">
        <w:rPr>
          <w:rFonts w:ascii="Verdana" w:hAnsi="Verdana" w:cs="Arial"/>
          <w:sz w:val="24"/>
          <w:szCs w:val="24"/>
        </w:rPr>
        <w:t>-</w:t>
      </w:r>
      <w:r w:rsidRPr="00810E87">
        <w:rPr>
          <w:rFonts w:ascii="Verdana" w:hAnsi="Verdana" w:cs="Arial"/>
          <w:b/>
          <w:sz w:val="24"/>
          <w:szCs w:val="24"/>
        </w:rPr>
        <w:t xml:space="preserve"> </w:t>
      </w:r>
      <w:r w:rsidRPr="00810E87">
        <w:rPr>
          <w:rFonts w:ascii="Verdana" w:hAnsi="Verdana" w:cs="Arial"/>
          <w:sz w:val="24"/>
          <w:szCs w:val="24"/>
        </w:rPr>
        <w:t>O presente contrato não poderá ser cedido ou transferido a terceiros, total ou parcialmente.</w:t>
      </w:r>
    </w:p>
    <w:p w:rsidR="007C4066" w:rsidRPr="00810E87" w:rsidRDefault="007C4066" w:rsidP="007C4066">
      <w:pPr>
        <w:jc w:val="center"/>
        <w:rPr>
          <w:rFonts w:ascii="Verdana" w:hAnsi="Verdana" w:cs="Arial"/>
          <w:b/>
          <w:sz w:val="24"/>
          <w:szCs w:val="24"/>
        </w:rPr>
      </w:pPr>
      <w:r w:rsidRPr="00810E87">
        <w:rPr>
          <w:rFonts w:ascii="Verdana" w:hAnsi="Verdana" w:cs="Arial"/>
          <w:b/>
          <w:bCs/>
          <w:sz w:val="24"/>
          <w:szCs w:val="24"/>
        </w:rPr>
        <w:t xml:space="preserve">CLÁUSULA NONA- </w:t>
      </w:r>
      <w:r w:rsidRPr="00810E87">
        <w:rPr>
          <w:rFonts w:ascii="Verdana" w:hAnsi="Verdana" w:cs="Arial"/>
          <w:b/>
          <w:sz w:val="24"/>
          <w:szCs w:val="24"/>
        </w:rPr>
        <w:t>Das Modificações E Aditamentos</w:t>
      </w:r>
    </w:p>
    <w:p w:rsidR="007C4066" w:rsidRDefault="007C4066" w:rsidP="007C4066">
      <w:pPr>
        <w:jc w:val="both"/>
        <w:rPr>
          <w:rFonts w:ascii="Verdana" w:hAnsi="Verdana" w:cs="Arial"/>
          <w:sz w:val="24"/>
          <w:szCs w:val="24"/>
        </w:rPr>
      </w:pPr>
      <w:r w:rsidRPr="00810E87">
        <w:rPr>
          <w:rFonts w:ascii="Verdana" w:hAnsi="Verdana" w:cs="Arial"/>
          <w:b/>
          <w:sz w:val="24"/>
          <w:szCs w:val="24"/>
        </w:rPr>
        <w:t>9.1 -</w:t>
      </w:r>
      <w:r w:rsidRPr="00810E87">
        <w:rPr>
          <w:rFonts w:ascii="Verdana" w:hAnsi="Verdana" w:cs="Arial"/>
          <w:sz w:val="24"/>
          <w:szCs w:val="24"/>
        </w:rPr>
        <w:t xml:space="preserve"> Qualquer modificação das condições estabelecidas neste instrumento só poderá ser determinada pela </w:t>
      </w:r>
      <w:r w:rsidRPr="00810E87">
        <w:rPr>
          <w:rFonts w:ascii="Verdana" w:hAnsi="Verdana" w:cs="Arial"/>
          <w:b/>
          <w:sz w:val="24"/>
          <w:szCs w:val="24"/>
        </w:rPr>
        <w:t>CONTRATANTE</w:t>
      </w:r>
      <w:r w:rsidRPr="00810E87">
        <w:rPr>
          <w:rFonts w:ascii="Verdana" w:hAnsi="Verdana" w:cs="Arial"/>
          <w:sz w:val="24"/>
          <w:szCs w:val="24"/>
        </w:rPr>
        <w:t>, através de aditamento, atendendo ao disposto nas Leis Federais n.º 8.666/93 e suas alterações.</w:t>
      </w:r>
    </w:p>
    <w:p w:rsidR="007C4066" w:rsidRPr="00810E87" w:rsidRDefault="007C4066" w:rsidP="007C4066">
      <w:pPr>
        <w:jc w:val="center"/>
        <w:rPr>
          <w:rFonts w:ascii="Verdana" w:hAnsi="Verdana" w:cs="Arial"/>
          <w:b/>
        </w:rPr>
      </w:pPr>
      <w:r w:rsidRPr="00810E87">
        <w:rPr>
          <w:rFonts w:ascii="Verdana" w:hAnsi="Verdana" w:cs="Arial"/>
          <w:b/>
          <w:bCs/>
        </w:rPr>
        <w:t>CLÁUSULA DÉCIMA</w:t>
      </w:r>
      <w:r w:rsidRPr="00810E87">
        <w:rPr>
          <w:rFonts w:ascii="Verdana" w:hAnsi="Verdana" w:cs="Arial"/>
          <w:b/>
        </w:rPr>
        <w:t xml:space="preserve"> Dos Recursos Orçamentários</w:t>
      </w:r>
    </w:p>
    <w:p w:rsidR="007C4066" w:rsidRDefault="007C4066" w:rsidP="007C4066">
      <w:pPr>
        <w:jc w:val="both"/>
        <w:rPr>
          <w:rFonts w:ascii="Verdana" w:hAnsi="Verdana" w:cs="Arial"/>
          <w:sz w:val="24"/>
          <w:szCs w:val="24"/>
        </w:rPr>
      </w:pPr>
      <w:r w:rsidRPr="00810E87">
        <w:rPr>
          <w:rFonts w:ascii="Verdana" w:hAnsi="Verdana" w:cs="Arial"/>
          <w:b/>
          <w:sz w:val="24"/>
          <w:szCs w:val="24"/>
        </w:rPr>
        <w:t>10.1</w:t>
      </w:r>
      <w:r w:rsidRPr="00810E87">
        <w:rPr>
          <w:rFonts w:ascii="Verdana" w:hAnsi="Verdana" w:cs="Arial"/>
          <w:sz w:val="24"/>
          <w:szCs w:val="24"/>
        </w:rPr>
        <w:t xml:space="preserve">- Os recursos para fazer face às despesas advindas, do presente </w:t>
      </w:r>
      <w:r w:rsidRPr="00810E87">
        <w:rPr>
          <w:rFonts w:ascii="Verdana" w:hAnsi="Verdana" w:cs="Arial"/>
          <w:b/>
          <w:sz w:val="24"/>
          <w:szCs w:val="24"/>
        </w:rPr>
        <w:t>CONTRATO</w:t>
      </w:r>
      <w:r w:rsidRPr="00810E87">
        <w:rPr>
          <w:rFonts w:ascii="Verdana" w:hAnsi="Verdana" w:cs="Arial"/>
          <w:sz w:val="24"/>
          <w:szCs w:val="24"/>
        </w:rPr>
        <w:t xml:space="preserve">, são oriundos da dotação orçamentária prevista no Orçamento Municipal vigente nº: </w:t>
      </w:r>
    </w:p>
    <w:tbl>
      <w:tblPr>
        <w:tblW w:w="9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173"/>
        <w:gridCol w:w="2268"/>
        <w:gridCol w:w="2268"/>
      </w:tblGrid>
      <w:tr w:rsidR="007C4066" w:rsidRPr="00C54DB6" w:rsidTr="00BF276C">
        <w:trPr>
          <w:trHeight w:val="255"/>
        </w:trPr>
        <w:tc>
          <w:tcPr>
            <w:tcW w:w="5173"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b/>
                <w:bCs/>
                <w:sz w:val="18"/>
                <w:szCs w:val="18"/>
                <w:lang w:eastAsia="pt-BR"/>
              </w:rPr>
            </w:pPr>
            <w:r w:rsidRPr="00C54DB6">
              <w:rPr>
                <w:rFonts w:ascii="Verdana" w:eastAsia="Times New Roman" w:hAnsi="Verdana" w:cs="Arial"/>
                <w:b/>
                <w:bCs/>
                <w:sz w:val="18"/>
                <w:szCs w:val="18"/>
                <w:lang w:eastAsia="pt-BR"/>
              </w:rPr>
              <w:t>Código</w:t>
            </w:r>
          </w:p>
        </w:tc>
        <w:tc>
          <w:tcPr>
            <w:tcW w:w="2268"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b/>
                <w:bCs/>
                <w:sz w:val="18"/>
                <w:szCs w:val="18"/>
                <w:lang w:eastAsia="pt-BR"/>
              </w:rPr>
            </w:pPr>
            <w:r w:rsidRPr="00C54DB6">
              <w:rPr>
                <w:rFonts w:ascii="Verdana" w:eastAsia="Times New Roman" w:hAnsi="Verdana" w:cs="Arial"/>
                <w:b/>
                <w:bCs/>
                <w:sz w:val="18"/>
                <w:szCs w:val="18"/>
                <w:lang w:eastAsia="pt-BR"/>
              </w:rPr>
              <w:t>Natureza</w:t>
            </w:r>
          </w:p>
        </w:tc>
        <w:tc>
          <w:tcPr>
            <w:tcW w:w="2268"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b/>
                <w:bCs/>
                <w:sz w:val="18"/>
                <w:szCs w:val="18"/>
                <w:lang w:eastAsia="pt-BR"/>
              </w:rPr>
            </w:pPr>
            <w:r w:rsidRPr="00C54DB6">
              <w:rPr>
                <w:rFonts w:ascii="Verdana" w:eastAsia="Times New Roman" w:hAnsi="Verdana" w:cs="Arial"/>
                <w:b/>
                <w:bCs/>
                <w:sz w:val="18"/>
                <w:szCs w:val="18"/>
                <w:lang w:eastAsia="pt-BR"/>
              </w:rPr>
              <w:t>Ficha</w:t>
            </w:r>
          </w:p>
        </w:tc>
      </w:tr>
      <w:tr w:rsidR="007C4066" w:rsidRPr="00C54DB6" w:rsidTr="00BF276C">
        <w:trPr>
          <w:trHeight w:val="255"/>
        </w:trPr>
        <w:tc>
          <w:tcPr>
            <w:tcW w:w="5173"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02.07.01.10.122.0013.2062</w:t>
            </w:r>
          </w:p>
        </w:tc>
        <w:tc>
          <w:tcPr>
            <w:tcW w:w="2268"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3.3.90.30.00</w:t>
            </w:r>
          </w:p>
        </w:tc>
        <w:tc>
          <w:tcPr>
            <w:tcW w:w="2268"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256</w:t>
            </w:r>
          </w:p>
        </w:tc>
      </w:tr>
      <w:tr w:rsidR="007C4066" w:rsidRPr="00C54DB6" w:rsidTr="00BF276C">
        <w:trPr>
          <w:trHeight w:val="255"/>
        </w:trPr>
        <w:tc>
          <w:tcPr>
            <w:tcW w:w="5173"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02.07.02.10.122.0013.2065</w:t>
            </w:r>
          </w:p>
        </w:tc>
        <w:tc>
          <w:tcPr>
            <w:tcW w:w="2268"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3.3.90.30.00</w:t>
            </w:r>
          </w:p>
        </w:tc>
        <w:tc>
          <w:tcPr>
            <w:tcW w:w="2268"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271</w:t>
            </w:r>
          </w:p>
        </w:tc>
      </w:tr>
      <w:tr w:rsidR="007C4066" w:rsidRPr="00C54DB6" w:rsidTr="00BF276C">
        <w:trPr>
          <w:trHeight w:val="255"/>
        </w:trPr>
        <w:tc>
          <w:tcPr>
            <w:tcW w:w="5173"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02.07.03.10.304.0017.2066</w:t>
            </w:r>
          </w:p>
        </w:tc>
        <w:tc>
          <w:tcPr>
            <w:tcW w:w="2268"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3.3.90.30.00</w:t>
            </w:r>
          </w:p>
        </w:tc>
        <w:tc>
          <w:tcPr>
            <w:tcW w:w="2268"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283</w:t>
            </w:r>
          </w:p>
        </w:tc>
      </w:tr>
      <w:tr w:rsidR="007C4066" w:rsidRPr="00C54DB6" w:rsidTr="00BF276C">
        <w:trPr>
          <w:trHeight w:val="255"/>
        </w:trPr>
        <w:tc>
          <w:tcPr>
            <w:tcW w:w="5173"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02.07.04.10.301.0014.2068</w:t>
            </w:r>
          </w:p>
        </w:tc>
        <w:tc>
          <w:tcPr>
            <w:tcW w:w="2268"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3.3.90.30.00</w:t>
            </w:r>
          </w:p>
        </w:tc>
        <w:tc>
          <w:tcPr>
            <w:tcW w:w="2268"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301</w:t>
            </w:r>
          </w:p>
        </w:tc>
      </w:tr>
      <w:tr w:rsidR="007C4066" w:rsidRPr="00C54DB6" w:rsidTr="00BF276C">
        <w:trPr>
          <w:trHeight w:val="255"/>
        </w:trPr>
        <w:tc>
          <w:tcPr>
            <w:tcW w:w="5173"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02.07.04.10.301.0014.2069</w:t>
            </w:r>
          </w:p>
        </w:tc>
        <w:tc>
          <w:tcPr>
            <w:tcW w:w="2268"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3.3.90.30.00</w:t>
            </w:r>
          </w:p>
        </w:tc>
        <w:tc>
          <w:tcPr>
            <w:tcW w:w="2268"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307</w:t>
            </w:r>
          </w:p>
        </w:tc>
      </w:tr>
      <w:tr w:rsidR="007C4066" w:rsidRPr="00C54DB6" w:rsidTr="00BF276C">
        <w:trPr>
          <w:trHeight w:val="255"/>
        </w:trPr>
        <w:tc>
          <w:tcPr>
            <w:tcW w:w="5173"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02.07.04.10.301.0014.2070</w:t>
            </w:r>
          </w:p>
        </w:tc>
        <w:tc>
          <w:tcPr>
            <w:tcW w:w="2268"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3.3.90.30.00</w:t>
            </w:r>
          </w:p>
        </w:tc>
        <w:tc>
          <w:tcPr>
            <w:tcW w:w="2268"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313</w:t>
            </w:r>
          </w:p>
        </w:tc>
      </w:tr>
      <w:tr w:rsidR="007C4066" w:rsidRPr="00C54DB6" w:rsidTr="00BF276C">
        <w:trPr>
          <w:trHeight w:val="255"/>
        </w:trPr>
        <w:tc>
          <w:tcPr>
            <w:tcW w:w="5173"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02.07.04.10.301.0014.2071</w:t>
            </w:r>
          </w:p>
        </w:tc>
        <w:tc>
          <w:tcPr>
            <w:tcW w:w="2268"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3.3.90.30.00</w:t>
            </w:r>
          </w:p>
        </w:tc>
        <w:tc>
          <w:tcPr>
            <w:tcW w:w="2268"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316</w:t>
            </w:r>
          </w:p>
        </w:tc>
      </w:tr>
      <w:tr w:rsidR="007C4066" w:rsidRPr="00C54DB6" w:rsidTr="00BF276C">
        <w:trPr>
          <w:trHeight w:val="255"/>
        </w:trPr>
        <w:tc>
          <w:tcPr>
            <w:tcW w:w="5173"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02.07.04.10.301.0014.2072</w:t>
            </w:r>
          </w:p>
        </w:tc>
        <w:tc>
          <w:tcPr>
            <w:tcW w:w="2268"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3.3.90.30.00</w:t>
            </w:r>
          </w:p>
        </w:tc>
        <w:tc>
          <w:tcPr>
            <w:tcW w:w="2268"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321</w:t>
            </w:r>
          </w:p>
        </w:tc>
      </w:tr>
      <w:tr w:rsidR="007C4066" w:rsidRPr="00C54DB6" w:rsidTr="00BF276C">
        <w:trPr>
          <w:trHeight w:val="255"/>
        </w:trPr>
        <w:tc>
          <w:tcPr>
            <w:tcW w:w="5173"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02.07.04.10.301.0014.2073</w:t>
            </w:r>
          </w:p>
        </w:tc>
        <w:tc>
          <w:tcPr>
            <w:tcW w:w="2268"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3.3.90.30.00</w:t>
            </w:r>
          </w:p>
        </w:tc>
        <w:tc>
          <w:tcPr>
            <w:tcW w:w="2268"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326</w:t>
            </w:r>
          </w:p>
        </w:tc>
      </w:tr>
      <w:tr w:rsidR="007C4066" w:rsidRPr="00C54DB6" w:rsidTr="00BF276C">
        <w:trPr>
          <w:trHeight w:val="255"/>
        </w:trPr>
        <w:tc>
          <w:tcPr>
            <w:tcW w:w="5173"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02.07.04.10.301.0014.2077</w:t>
            </w:r>
          </w:p>
        </w:tc>
        <w:tc>
          <w:tcPr>
            <w:tcW w:w="2268"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3.3.90.30.00</w:t>
            </w:r>
          </w:p>
        </w:tc>
        <w:tc>
          <w:tcPr>
            <w:tcW w:w="2268"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342</w:t>
            </w:r>
          </w:p>
        </w:tc>
      </w:tr>
      <w:tr w:rsidR="007C4066" w:rsidRPr="00C54DB6" w:rsidTr="00BF276C">
        <w:trPr>
          <w:trHeight w:val="255"/>
        </w:trPr>
        <w:tc>
          <w:tcPr>
            <w:tcW w:w="5173"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02.07.04.10.302.0015.2086</w:t>
            </w:r>
          </w:p>
        </w:tc>
        <w:tc>
          <w:tcPr>
            <w:tcW w:w="2268"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3.3.90.30.00</w:t>
            </w:r>
          </w:p>
        </w:tc>
        <w:tc>
          <w:tcPr>
            <w:tcW w:w="2268"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373</w:t>
            </w:r>
          </w:p>
        </w:tc>
      </w:tr>
      <w:tr w:rsidR="007C4066" w:rsidRPr="00C54DB6" w:rsidTr="00BF276C">
        <w:trPr>
          <w:trHeight w:val="255"/>
        </w:trPr>
        <w:tc>
          <w:tcPr>
            <w:tcW w:w="5173"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02.07.04.10.302.0015.2087</w:t>
            </w:r>
          </w:p>
        </w:tc>
        <w:tc>
          <w:tcPr>
            <w:tcW w:w="2268"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3.3.90.30.00</w:t>
            </w:r>
          </w:p>
        </w:tc>
        <w:tc>
          <w:tcPr>
            <w:tcW w:w="2268"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378</w:t>
            </w:r>
          </w:p>
        </w:tc>
      </w:tr>
      <w:tr w:rsidR="007C4066" w:rsidRPr="00C54DB6" w:rsidTr="00BF276C">
        <w:trPr>
          <w:trHeight w:val="255"/>
        </w:trPr>
        <w:tc>
          <w:tcPr>
            <w:tcW w:w="5173"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02.07.04.10.302.0015.2088</w:t>
            </w:r>
          </w:p>
        </w:tc>
        <w:tc>
          <w:tcPr>
            <w:tcW w:w="2268"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3.3.90.30.00</w:t>
            </w:r>
          </w:p>
        </w:tc>
        <w:tc>
          <w:tcPr>
            <w:tcW w:w="2268"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383</w:t>
            </w:r>
          </w:p>
        </w:tc>
      </w:tr>
      <w:tr w:rsidR="007C4066" w:rsidRPr="00C54DB6" w:rsidTr="00BF276C">
        <w:trPr>
          <w:trHeight w:val="255"/>
        </w:trPr>
        <w:tc>
          <w:tcPr>
            <w:tcW w:w="5173"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02.07.04.10.303.0014.2092</w:t>
            </w:r>
          </w:p>
        </w:tc>
        <w:tc>
          <w:tcPr>
            <w:tcW w:w="2268"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3.3.90.30.00</w:t>
            </w:r>
          </w:p>
        </w:tc>
        <w:tc>
          <w:tcPr>
            <w:tcW w:w="2268"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396</w:t>
            </w:r>
          </w:p>
        </w:tc>
      </w:tr>
      <w:tr w:rsidR="007C4066" w:rsidRPr="00C54DB6" w:rsidTr="00BF276C">
        <w:trPr>
          <w:trHeight w:val="255"/>
        </w:trPr>
        <w:tc>
          <w:tcPr>
            <w:tcW w:w="5173"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02.07.04.10.305.0016.2094</w:t>
            </w:r>
          </w:p>
        </w:tc>
        <w:tc>
          <w:tcPr>
            <w:tcW w:w="2268"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3.3.90.30.00</w:t>
            </w:r>
          </w:p>
        </w:tc>
        <w:tc>
          <w:tcPr>
            <w:tcW w:w="2268"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407</w:t>
            </w:r>
          </w:p>
        </w:tc>
      </w:tr>
      <w:tr w:rsidR="007C4066" w:rsidRPr="00C54DB6" w:rsidTr="00BF276C">
        <w:trPr>
          <w:trHeight w:val="255"/>
        </w:trPr>
        <w:tc>
          <w:tcPr>
            <w:tcW w:w="5173"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02.07.04.10.305.0016.2095</w:t>
            </w:r>
          </w:p>
        </w:tc>
        <w:tc>
          <w:tcPr>
            <w:tcW w:w="2268"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3.3.90.30.00</w:t>
            </w:r>
          </w:p>
        </w:tc>
        <w:tc>
          <w:tcPr>
            <w:tcW w:w="2268" w:type="dxa"/>
            <w:shd w:val="clear" w:color="auto" w:fill="auto"/>
            <w:noWrap/>
            <w:vAlign w:val="center"/>
            <w:hideMark/>
          </w:tcPr>
          <w:p w:rsidR="007C4066" w:rsidRPr="00C54DB6" w:rsidRDefault="007C4066" w:rsidP="00BF276C">
            <w:pPr>
              <w:spacing w:after="0" w:line="240" w:lineRule="auto"/>
              <w:jc w:val="center"/>
              <w:rPr>
                <w:rFonts w:ascii="Verdana" w:eastAsia="Times New Roman" w:hAnsi="Verdana" w:cs="Arial"/>
                <w:sz w:val="18"/>
                <w:szCs w:val="18"/>
                <w:lang w:eastAsia="pt-BR"/>
              </w:rPr>
            </w:pPr>
            <w:r w:rsidRPr="00C54DB6">
              <w:rPr>
                <w:rFonts w:ascii="Verdana" w:eastAsia="Times New Roman" w:hAnsi="Verdana" w:cs="Arial"/>
                <w:sz w:val="18"/>
                <w:szCs w:val="18"/>
                <w:lang w:eastAsia="pt-BR"/>
              </w:rPr>
              <w:t>411</w:t>
            </w:r>
          </w:p>
        </w:tc>
      </w:tr>
    </w:tbl>
    <w:p w:rsidR="007C4066" w:rsidRPr="00810E87" w:rsidRDefault="007C4066" w:rsidP="007C4066">
      <w:pPr>
        <w:spacing w:after="0"/>
        <w:jc w:val="both"/>
        <w:rPr>
          <w:rFonts w:ascii="Verdana" w:hAnsi="Verdana" w:cs="Arial"/>
          <w:sz w:val="12"/>
          <w:szCs w:val="12"/>
        </w:rPr>
      </w:pPr>
    </w:p>
    <w:p w:rsidR="007C4066" w:rsidRPr="00810E87" w:rsidRDefault="007C4066" w:rsidP="007C4066">
      <w:pPr>
        <w:spacing w:after="0"/>
        <w:jc w:val="both"/>
        <w:rPr>
          <w:rFonts w:ascii="Verdana" w:hAnsi="Verdana" w:cs="Arial"/>
          <w:sz w:val="12"/>
          <w:szCs w:val="12"/>
        </w:rPr>
      </w:pPr>
    </w:p>
    <w:p w:rsidR="007C4066" w:rsidRPr="00810E87" w:rsidRDefault="007C4066" w:rsidP="007C4066">
      <w:pPr>
        <w:jc w:val="both"/>
        <w:rPr>
          <w:rFonts w:ascii="Verdana" w:hAnsi="Verdana" w:cs="Tahoma"/>
          <w:b/>
          <w:sz w:val="24"/>
          <w:szCs w:val="24"/>
        </w:rPr>
      </w:pPr>
      <w:r w:rsidRPr="00810E87">
        <w:rPr>
          <w:rFonts w:ascii="Verdana" w:hAnsi="Verdana" w:cs="Arial"/>
          <w:b/>
          <w:bCs/>
          <w:sz w:val="24"/>
          <w:szCs w:val="24"/>
        </w:rPr>
        <w:lastRenderedPageBreak/>
        <w:t>10.2</w:t>
      </w:r>
      <w:r w:rsidRPr="00810E87">
        <w:rPr>
          <w:rFonts w:ascii="Verdana" w:hAnsi="Verdana" w:cs="Arial"/>
          <w:sz w:val="24"/>
          <w:szCs w:val="24"/>
        </w:rPr>
        <w:t xml:space="preserve"> - A despesa para os anos </w:t>
      </w:r>
      <w:proofErr w:type="spellStart"/>
      <w:r w:rsidRPr="00810E87">
        <w:rPr>
          <w:rFonts w:ascii="Verdana" w:hAnsi="Verdana" w:cs="Arial"/>
          <w:sz w:val="24"/>
          <w:szCs w:val="24"/>
        </w:rPr>
        <w:t>subseqüentes</w:t>
      </w:r>
      <w:proofErr w:type="spellEnd"/>
      <w:r w:rsidRPr="00810E87">
        <w:rPr>
          <w:rFonts w:ascii="Verdana" w:hAnsi="Verdana" w:cs="Arial"/>
          <w:sz w:val="24"/>
          <w:szCs w:val="24"/>
        </w:rPr>
        <w:t xml:space="preserve">, quando for o caso, será alocada à dotação orçamentária prevista para atendimento dessa finalidade, a ser consignada na Lei Orçamentária </w:t>
      </w:r>
      <w:proofErr w:type="gramStart"/>
      <w:r w:rsidRPr="00810E87">
        <w:rPr>
          <w:rFonts w:ascii="Verdana" w:hAnsi="Verdana" w:cs="Arial"/>
          <w:sz w:val="24"/>
          <w:szCs w:val="24"/>
        </w:rPr>
        <w:t>Anual</w:t>
      </w:r>
      <w:proofErr w:type="gramEnd"/>
    </w:p>
    <w:p w:rsidR="007C4066" w:rsidRPr="00810E87" w:rsidRDefault="007C4066" w:rsidP="007C4066">
      <w:pPr>
        <w:jc w:val="center"/>
        <w:rPr>
          <w:rFonts w:ascii="Verdana" w:hAnsi="Verdana" w:cs="Arial"/>
          <w:b/>
          <w:sz w:val="24"/>
          <w:szCs w:val="24"/>
        </w:rPr>
      </w:pPr>
      <w:r w:rsidRPr="00810E87">
        <w:rPr>
          <w:rFonts w:ascii="Verdana" w:hAnsi="Verdana" w:cs="Arial"/>
          <w:b/>
          <w:bCs/>
          <w:sz w:val="24"/>
          <w:szCs w:val="24"/>
        </w:rPr>
        <w:t xml:space="preserve">CLÁUSULA DÉCIMA PRIMEIRA- </w:t>
      </w:r>
      <w:r w:rsidRPr="00810E87">
        <w:rPr>
          <w:rFonts w:ascii="Verdana" w:hAnsi="Verdana" w:cs="Arial"/>
          <w:b/>
          <w:sz w:val="24"/>
          <w:szCs w:val="24"/>
        </w:rPr>
        <w:t>Da Rescisão.</w:t>
      </w:r>
    </w:p>
    <w:p w:rsidR="007C4066" w:rsidRDefault="007C4066" w:rsidP="00C54DB6">
      <w:pPr>
        <w:spacing w:after="0"/>
        <w:jc w:val="both"/>
        <w:rPr>
          <w:rFonts w:ascii="Verdana" w:hAnsi="Verdana" w:cs="Arial"/>
          <w:sz w:val="24"/>
          <w:szCs w:val="24"/>
        </w:rPr>
      </w:pPr>
      <w:r w:rsidRPr="00810E87">
        <w:rPr>
          <w:rFonts w:ascii="Verdana" w:hAnsi="Verdana" w:cs="Arial"/>
          <w:b/>
          <w:sz w:val="24"/>
          <w:szCs w:val="24"/>
        </w:rPr>
        <w:t xml:space="preserve">11.1 - </w:t>
      </w:r>
      <w:r w:rsidRPr="00810E87">
        <w:rPr>
          <w:rFonts w:ascii="Verdana" w:hAnsi="Verdana" w:cs="Arial"/>
          <w:sz w:val="24"/>
          <w:szCs w:val="24"/>
        </w:rPr>
        <w:t xml:space="preserve">O </w:t>
      </w:r>
      <w:r w:rsidRPr="00810E87">
        <w:rPr>
          <w:rFonts w:ascii="Verdana" w:hAnsi="Verdana" w:cs="Arial"/>
          <w:b/>
          <w:sz w:val="24"/>
          <w:szCs w:val="24"/>
        </w:rPr>
        <w:t>CONTRATO</w:t>
      </w:r>
      <w:r w:rsidRPr="00810E87">
        <w:rPr>
          <w:rFonts w:ascii="Verdana" w:hAnsi="Verdana" w:cs="Arial"/>
          <w:sz w:val="24"/>
          <w:szCs w:val="24"/>
        </w:rPr>
        <w:t xml:space="preserve"> poderá ser rescindido uni ou bilateralmente, sendo que o primeiro caso somente pôr parte da </w:t>
      </w:r>
      <w:r w:rsidRPr="00810E87">
        <w:rPr>
          <w:rFonts w:ascii="Verdana" w:hAnsi="Verdana" w:cs="Arial"/>
          <w:b/>
          <w:sz w:val="24"/>
          <w:szCs w:val="24"/>
        </w:rPr>
        <w:t>CONTRATANTE</w:t>
      </w:r>
      <w:r w:rsidRPr="00810E87">
        <w:rPr>
          <w:rFonts w:ascii="Verdana" w:hAnsi="Verdana" w:cs="Arial"/>
          <w:sz w:val="24"/>
          <w:szCs w:val="24"/>
        </w:rPr>
        <w:t>, atendida a conveniência administrativa ou na ocorrência dos motivos alentados nos artigos 79 e seguintes da Lei Federal 8.666/93.</w:t>
      </w:r>
    </w:p>
    <w:p w:rsidR="00C54DB6" w:rsidRDefault="007C4066" w:rsidP="00C54DB6">
      <w:pPr>
        <w:spacing w:after="0"/>
        <w:jc w:val="both"/>
        <w:rPr>
          <w:rFonts w:ascii="Verdana" w:hAnsi="Verdana" w:cs="Arial"/>
          <w:sz w:val="24"/>
          <w:szCs w:val="24"/>
        </w:rPr>
      </w:pPr>
      <w:r w:rsidRPr="00810E87">
        <w:rPr>
          <w:rFonts w:ascii="Verdana" w:hAnsi="Verdana" w:cs="Arial"/>
          <w:b/>
          <w:sz w:val="24"/>
          <w:szCs w:val="24"/>
        </w:rPr>
        <w:t xml:space="preserve">11.2 </w:t>
      </w:r>
      <w:proofErr w:type="gramStart"/>
      <w:r w:rsidRPr="00810E87">
        <w:rPr>
          <w:rFonts w:ascii="Verdana" w:hAnsi="Verdana" w:cs="Arial"/>
          <w:b/>
          <w:sz w:val="24"/>
          <w:szCs w:val="24"/>
        </w:rPr>
        <w:t>-A</w:t>
      </w:r>
      <w:proofErr w:type="gramEnd"/>
      <w:r w:rsidRPr="00810E87">
        <w:rPr>
          <w:rFonts w:ascii="Verdana" w:hAnsi="Verdana" w:cs="Arial"/>
          <w:sz w:val="24"/>
          <w:szCs w:val="24"/>
        </w:rPr>
        <w:t xml:space="preserve"> </w:t>
      </w:r>
      <w:r w:rsidRPr="00810E87">
        <w:rPr>
          <w:rFonts w:ascii="Verdana" w:hAnsi="Verdana" w:cs="Arial"/>
          <w:b/>
          <w:sz w:val="24"/>
          <w:szCs w:val="24"/>
        </w:rPr>
        <w:t>CONTRATADA</w:t>
      </w:r>
      <w:r w:rsidRPr="00810E87">
        <w:rPr>
          <w:rFonts w:ascii="Verdana" w:hAnsi="Verdana" w:cs="Arial"/>
          <w:sz w:val="24"/>
          <w:szCs w:val="24"/>
        </w:rPr>
        <w:t xml:space="preserve"> reconhece os direitos da </w:t>
      </w:r>
      <w:r w:rsidRPr="00810E87">
        <w:rPr>
          <w:rFonts w:ascii="Verdana" w:hAnsi="Verdana" w:cs="Arial"/>
          <w:b/>
          <w:sz w:val="24"/>
          <w:szCs w:val="24"/>
        </w:rPr>
        <w:t>CONTRATANTE</w:t>
      </w:r>
      <w:r w:rsidRPr="00810E87">
        <w:rPr>
          <w:rFonts w:ascii="Verdana" w:hAnsi="Verdana" w:cs="Arial"/>
          <w:sz w:val="24"/>
          <w:szCs w:val="24"/>
        </w:rPr>
        <w:t>, em caso de rescisão administrativa prevista no artigo 77 da Lei Federal 8.666/93.</w:t>
      </w:r>
    </w:p>
    <w:p w:rsidR="007C4066" w:rsidRPr="00810E87" w:rsidRDefault="007C4066" w:rsidP="00C54DB6">
      <w:pPr>
        <w:spacing w:after="0"/>
        <w:jc w:val="both"/>
        <w:rPr>
          <w:rFonts w:ascii="Verdana" w:hAnsi="Verdana" w:cs="Arial"/>
          <w:sz w:val="12"/>
          <w:szCs w:val="12"/>
        </w:rPr>
      </w:pPr>
      <w:r w:rsidRPr="00810E87">
        <w:rPr>
          <w:rFonts w:ascii="Verdana" w:hAnsi="Verdana" w:cs="Arial"/>
          <w:sz w:val="24"/>
          <w:szCs w:val="24"/>
        </w:rPr>
        <w:t xml:space="preserve"> </w:t>
      </w:r>
    </w:p>
    <w:p w:rsidR="007C4066" w:rsidRPr="00810E87" w:rsidRDefault="007C4066" w:rsidP="007C4066">
      <w:pPr>
        <w:jc w:val="center"/>
        <w:rPr>
          <w:rFonts w:ascii="Verdana" w:hAnsi="Verdana" w:cs="Arial"/>
          <w:b/>
          <w:sz w:val="24"/>
          <w:szCs w:val="24"/>
        </w:rPr>
      </w:pPr>
      <w:r w:rsidRPr="00810E87">
        <w:rPr>
          <w:rFonts w:ascii="Verdana" w:hAnsi="Verdana" w:cs="Arial"/>
          <w:b/>
          <w:bCs/>
          <w:sz w:val="24"/>
          <w:szCs w:val="24"/>
        </w:rPr>
        <w:t>CLÁUSULA DÉCIAMA SEGUNDA-</w:t>
      </w:r>
      <w:r w:rsidRPr="00810E87">
        <w:rPr>
          <w:rFonts w:ascii="Verdana" w:hAnsi="Verdana" w:cs="Arial"/>
          <w:b/>
          <w:sz w:val="24"/>
          <w:szCs w:val="24"/>
        </w:rPr>
        <w:t xml:space="preserve"> Sanções</w:t>
      </w:r>
    </w:p>
    <w:p w:rsidR="007C4066" w:rsidRDefault="007C4066" w:rsidP="007C4066">
      <w:pPr>
        <w:autoSpaceDE w:val="0"/>
        <w:autoSpaceDN w:val="0"/>
        <w:adjustRightInd w:val="0"/>
        <w:spacing w:after="0" w:line="240" w:lineRule="auto"/>
        <w:jc w:val="both"/>
        <w:rPr>
          <w:rFonts w:ascii="Verdana" w:eastAsiaTheme="minorHAnsi" w:hAnsi="Verdana" w:cs="Arial"/>
          <w:sz w:val="24"/>
          <w:szCs w:val="24"/>
        </w:rPr>
      </w:pPr>
      <w:r w:rsidRPr="00810E87">
        <w:rPr>
          <w:rFonts w:ascii="Verdana" w:eastAsiaTheme="minorHAnsi" w:hAnsi="Verdana" w:cs="Arial"/>
          <w:b/>
          <w:bCs/>
          <w:sz w:val="24"/>
          <w:szCs w:val="24"/>
        </w:rPr>
        <w:t xml:space="preserve">12.1- </w:t>
      </w:r>
      <w:r w:rsidRPr="00810E87">
        <w:rPr>
          <w:rFonts w:ascii="Verdana" w:eastAsiaTheme="minorHAnsi" w:hAnsi="Verdana" w:cs="Arial"/>
          <w:sz w:val="24"/>
          <w:szCs w:val="24"/>
        </w:rPr>
        <w:t>Nos termos do Art. 86 da Lei n.º 8.666/93, fica estipulado o percentual de 0,5% (meio por cento) sobre o valor inadimplido, a título de multa de mora, por dia de atraso injustificado no fornecimento do objeto do contraio, até o limite de 10% (dez por cento) do valor empenhado.</w:t>
      </w:r>
    </w:p>
    <w:p w:rsidR="007C4066" w:rsidRPr="00810E87" w:rsidRDefault="007C4066" w:rsidP="007C4066">
      <w:pPr>
        <w:autoSpaceDE w:val="0"/>
        <w:autoSpaceDN w:val="0"/>
        <w:adjustRightInd w:val="0"/>
        <w:spacing w:after="0" w:line="240" w:lineRule="auto"/>
        <w:jc w:val="both"/>
        <w:rPr>
          <w:rFonts w:ascii="Verdana" w:eastAsiaTheme="minorHAnsi" w:hAnsi="Verdana" w:cs="Arial"/>
          <w:b/>
          <w:bCs/>
          <w:sz w:val="6"/>
          <w:szCs w:val="6"/>
        </w:rPr>
      </w:pPr>
    </w:p>
    <w:p w:rsidR="007C4066" w:rsidRPr="00810E87" w:rsidRDefault="007C4066" w:rsidP="007C4066">
      <w:pPr>
        <w:autoSpaceDE w:val="0"/>
        <w:autoSpaceDN w:val="0"/>
        <w:adjustRightInd w:val="0"/>
        <w:spacing w:after="0" w:line="240" w:lineRule="auto"/>
        <w:jc w:val="both"/>
        <w:rPr>
          <w:rFonts w:ascii="Verdana" w:eastAsiaTheme="minorHAnsi" w:hAnsi="Verdana" w:cs="Arial"/>
          <w:sz w:val="24"/>
          <w:szCs w:val="24"/>
        </w:rPr>
      </w:pPr>
      <w:r w:rsidRPr="00810E87">
        <w:rPr>
          <w:rFonts w:ascii="Verdana" w:eastAsiaTheme="minorHAnsi" w:hAnsi="Verdana" w:cs="Arial"/>
          <w:b/>
          <w:bCs/>
          <w:sz w:val="24"/>
          <w:szCs w:val="24"/>
        </w:rPr>
        <w:t xml:space="preserve">12.2- </w:t>
      </w:r>
      <w:r w:rsidRPr="00810E87">
        <w:rPr>
          <w:rFonts w:ascii="Verdana" w:eastAsiaTheme="minorHAnsi" w:hAnsi="Verdana" w:cs="Arial"/>
          <w:sz w:val="24"/>
          <w:szCs w:val="24"/>
        </w:rPr>
        <w:t xml:space="preserve">Em caso de inexecução total ou parcial do pactuado, em razão do descumprimento de qualquer das condições avençadas, a contratada ficará sujeita às seguintes penalidades nos termos do art. 87 da Lei n.º 8.666/93: </w:t>
      </w:r>
    </w:p>
    <w:p w:rsidR="007C4066" w:rsidRPr="00810E87" w:rsidRDefault="007C4066" w:rsidP="007C4066">
      <w:pPr>
        <w:autoSpaceDE w:val="0"/>
        <w:autoSpaceDN w:val="0"/>
        <w:adjustRightInd w:val="0"/>
        <w:spacing w:after="0" w:line="240" w:lineRule="auto"/>
        <w:jc w:val="both"/>
        <w:rPr>
          <w:rFonts w:ascii="Verdana" w:eastAsiaTheme="minorHAnsi" w:hAnsi="Verdana" w:cs="Arial"/>
          <w:sz w:val="12"/>
          <w:szCs w:val="12"/>
        </w:rPr>
      </w:pPr>
    </w:p>
    <w:p w:rsidR="007C4066" w:rsidRPr="00810E87" w:rsidRDefault="007C4066" w:rsidP="007C4066">
      <w:pPr>
        <w:autoSpaceDE w:val="0"/>
        <w:autoSpaceDN w:val="0"/>
        <w:adjustRightInd w:val="0"/>
        <w:spacing w:after="0" w:line="240" w:lineRule="auto"/>
        <w:jc w:val="both"/>
        <w:rPr>
          <w:rFonts w:ascii="Verdana" w:eastAsiaTheme="minorHAnsi" w:hAnsi="Verdana" w:cs="Arial"/>
          <w:sz w:val="24"/>
          <w:szCs w:val="24"/>
        </w:rPr>
      </w:pPr>
      <w:proofErr w:type="spellStart"/>
      <w:r w:rsidRPr="00810E87">
        <w:rPr>
          <w:rFonts w:ascii="Verdana" w:eastAsiaTheme="minorHAnsi" w:hAnsi="Verdana" w:cs="Arial"/>
          <w:sz w:val="24"/>
          <w:szCs w:val="24"/>
        </w:rPr>
        <w:t>I-advertência</w:t>
      </w:r>
      <w:proofErr w:type="spellEnd"/>
      <w:r w:rsidRPr="00810E87">
        <w:rPr>
          <w:rFonts w:ascii="Verdana" w:eastAsiaTheme="minorHAnsi" w:hAnsi="Verdana" w:cs="Arial"/>
          <w:sz w:val="24"/>
          <w:szCs w:val="24"/>
        </w:rPr>
        <w:t>;</w:t>
      </w:r>
    </w:p>
    <w:p w:rsidR="007C4066" w:rsidRPr="00810E87" w:rsidRDefault="007C4066" w:rsidP="007C4066">
      <w:pPr>
        <w:autoSpaceDE w:val="0"/>
        <w:autoSpaceDN w:val="0"/>
        <w:adjustRightInd w:val="0"/>
        <w:spacing w:after="0" w:line="240" w:lineRule="auto"/>
        <w:jc w:val="both"/>
        <w:rPr>
          <w:rFonts w:ascii="Verdana" w:eastAsiaTheme="minorHAnsi" w:hAnsi="Verdana" w:cs="Arial"/>
          <w:sz w:val="6"/>
          <w:szCs w:val="6"/>
        </w:rPr>
      </w:pPr>
    </w:p>
    <w:p w:rsidR="007C4066" w:rsidRPr="00810E87" w:rsidRDefault="007C4066" w:rsidP="007C4066">
      <w:pPr>
        <w:autoSpaceDE w:val="0"/>
        <w:autoSpaceDN w:val="0"/>
        <w:adjustRightInd w:val="0"/>
        <w:spacing w:after="0" w:line="240" w:lineRule="auto"/>
        <w:jc w:val="both"/>
        <w:rPr>
          <w:rFonts w:ascii="Verdana" w:eastAsiaTheme="minorHAnsi" w:hAnsi="Verdana" w:cs="Arial"/>
          <w:sz w:val="24"/>
          <w:szCs w:val="24"/>
        </w:rPr>
      </w:pPr>
      <w:r w:rsidRPr="00810E87">
        <w:rPr>
          <w:rFonts w:ascii="Verdana" w:eastAsiaTheme="minorHAnsi" w:hAnsi="Verdana" w:cs="Arial"/>
          <w:sz w:val="24"/>
          <w:szCs w:val="24"/>
        </w:rPr>
        <w:t xml:space="preserve">II- multa de 10% (dez por cento) do valor do contrato, </w:t>
      </w:r>
    </w:p>
    <w:p w:rsidR="007C4066" w:rsidRPr="00810E87" w:rsidRDefault="007C4066" w:rsidP="007C4066">
      <w:pPr>
        <w:autoSpaceDE w:val="0"/>
        <w:autoSpaceDN w:val="0"/>
        <w:adjustRightInd w:val="0"/>
        <w:spacing w:after="0" w:line="240" w:lineRule="auto"/>
        <w:jc w:val="both"/>
        <w:rPr>
          <w:rFonts w:ascii="Verdana" w:eastAsiaTheme="minorHAnsi" w:hAnsi="Verdana" w:cs="Arial"/>
          <w:sz w:val="24"/>
          <w:szCs w:val="24"/>
        </w:rPr>
      </w:pPr>
      <w:r w:rsidRPr="00810E87">
        <w:rPr>
          <w:rFonts w:ascii="Verdana" w:eastAsiaTheme="minorHAnsi" w:hAnsi="Verdana" w:cs="Arial"/>
          <w:sz w:val="24"/>
          <w:szCs w:val="24"/>
        </w:rPr>
        <w:t xml:space="preserve">III – suspensão temporária de participar de licitação e impedimento de contratar com a administração por prazo não superior a 02 (dois) anos, </w:t>
      </w:r>
      <w:proofErr w:type="gramStart"/>
      <w:r w:rsidRPr="00810E87">
        <w:rPr>
          <w:rFonts w:ascii="Verdana" w:eastAsiaTheme="minorHAnsi" w:hAnsi="Verdana" w:cs="Arial"/>
          <w:sz w:val="24"/>
          <w:szCs w:val="24"/>
        </w:rPr>
        <w:t>e</w:t>
      </w:r>
      <w:proofErr w:type="gramEnd"/>
    </w:p>
    <w:p w:rsidR="007C4066" w:rsidRPr="00810E87" w:rsidRDefault="007C4066" w:rsidP="007C4066">
      <w:pPr>
        <w:autoSpaceDE w:val="0"/>
        <w:autoSpaceDN w:val="0"/>
        <w:adjustRightInd w:val="0"/>
        <w:spacing w:after="0" w:line="240" w:lineRule="auto"/>
        <w:jc w:val="both"/>
        <w:rPr>
          <w:rFonts w:ascii="Verdana" w:eastAsiaTheme="minorHAnsi" w:hAnsi="Verdana" w:cs="Arial"/>
          <w:sz w:val="24"/>
          <w:szCs w:val="24"/>
        </w:rPr>
      </w:pPr>
      <w:r w:rsidRPr="00810E87">
        <w:rPr>
          <w:rFonts w:ascii="Verdana" w:eastAsiaTheme="minorHAnsi" w:hAnsi="Verdana" w:cs="Arial"/>
          <w:sz w:val="24"/>
          <w:szCs w:val="24"/>
        </w:rPr>
        <w:t>IV - declaração de inidoneidade para licitar ou contratar com a Administração Pública.</w:t>
      </w:r>
    </w:p>
    <w:p w:rsidR="007C4066" w:rsidRPr="00810E87" w:rsidRDefault="007C4066" w:rsidP="007C4066">
      <w:pPr>
        <w:autoSpaceDE w:val="0"/>
        <w:autoSpaceDN w:val="0"/>
        <w:adjustRightInd w:val="0"/>
        <w:spacing w:after="0" w:line="240" w:lineRule="auto"/>
        <w:jc w:val="both"/>
        <w:rPr>
          <w:rFonts w:ascii="Verdana" w:eastAsiaTheme="minorHAnsi" w:hAnsi="Verdana" w:cs="Arial"/>
          <w:b/>
          <w:bCs/>
          <w:sz w:val="12"/>
          <w:szCs w:val="12"/>
        </w:rPr>
      </w:pPr>
    </w:p>
    <w:p w:rsidR="007C4066" w:rsidRPr="00810E87" w:rsidRDefault="007C4066" w:rsidP="007C4066">
      <w:pPr>
        <w:autoSpaceDE w:val="0"/>
        <w:autoSpaceDN w:val="0"/>
        <w:adjustRightInd w:val="0"/>
        <w:spacing w:after="0" w:line="240" w:lineRule="auto"/>
        <w:jc w:val="both"/>
        <w:rPr>
          <w:rFonts w:ascii="Verdana" w:hAnsi="Verdana" w:cs="Arial"/>
          <w:b/>
          <w:bCs/>
        </w:rPr>
      </w:pPr>
      <w:r w:rsidRPr="00810E87">
        <w:rPr>
          <w:rFonts w:ascii="Verdana" w:eastAsiaTheme="minorHAnsi" w:hAnsi="Verdana" w:cs="Arial"/>
          <w:b/>
          <w:bCs/>
          <w:sz w:val="24"/>
          <w:szCs w:val="24"/>
        </w:rPr>
        <w:t xml:space="preserve">12.3. </w:t>
      </w:r>
      <w:r w:rsidRPr="00810E87">
        <w:rPr>
          <w:rFonts w:ascii="Verdana" w:eastAsiaTheme="minorHAnsi" w:hAnsi="Verdana" w:cs="Arial"/>
          <w:sz w:val="24"/>
          <w:szCs w:val="24"/>
        </w:rPr>
        <w:t xml:space="preserve">As penalidades somente poderão ser relevadas ou atenuadas pela autoridade competente aplicando-se o Princípio da Proporcionalidade, em razão de circunstâncias fundamentadas em fatos reais e comprovadas, desde que formuladas </w:t>
      </w:r>
      <w:r w:rsidRPr="00810E87">
        <w:rPr>
          <w:rFonts w:ascii="Verdana" w:eastAsiaTheme="minorHAnsi" w:hAnsi="Verdana" w:cs="Arial"/>
          <w:b/>
          <w:bCs/>
          <w:sz w:val="24"/>
          <w:szCs w:val="24"/>
        </w:rPr>
        <w:t xml:space="preserve">por escrito </w:t>
      </w:r>
      <w:r w:rsidRPr="00810E87">
        <w:rPr>
          <w:rFonts w:ascii="Verdana" w:eastAsiaTheme="minorHAnsi" w:hAnsi="Verdana" w:cs="Arial"/>
          <w:sz w:val="24"/>
          <w:szCs w:val="24"/>
        </w:rPr>
        <w:t xml:space="preserve">e no prazo máximo de </w:t>
      </w:r>
      <w:r w:rsidRPr="00810E87">
        <w:rPr>
          <w:rFonts w:ascii="Verdana" w:eastAsiaTheme="minorHAnsi" w:hAnsi="Verdana" w:cs="Arial"/>
          <w:b/>
          <w:bCs/>
          <w:sz w:val="24"/>
          <w:szCs w:val="24"/>
        </w:rPr>
        <w:t xml:space="preserve">05 (cinco) dias úteis </w:t>
      </w:r>
      <w:r w:rsidRPr="00810E87">
        <w:rPr>
          <w:rFonts w:ascii="Verdana" w:eastAsiaTheme="minorHAnsi" w:hAnsi="Verdana" w:cs="Arial"/>
          <w:sz w:val="24"/>
          <w:szCs w:val="24"/>
        </w:rPr>
        <w:t>da data em que for oficiada a pretensão da Administração no sentido da aplicação da pena.</w:t>
      </w:r>
    </w:p>
    <w:p w:rsidR="007C4066" w:rsidRPr="00810E87" w:rsidRDefault="007C4066" w:rsidP="007C4066">
      <w:pPr>
        <w:jc w:val="both"/>
        <w:rPr>
          <w:rFonts w:ascii="Verdana" w:hAnsi="Verdana" w:cs="Spranq eco sans"/>
          <w:color w:val="000000"/>
          <w:sz w:val="12"/>
          <w:szCs w:val="12"/>
        </w:rPr>
      </w:pPr>
    </w:p>
    <w:p w:rsidR="007C4066" w:rsidRPr="00810E87" w:rsidRDefault="007C4066" w:rsidP="00386D38">
      <w:pPr>
        <w:autoSpaceDE w:val="0"/>
        <w:autoSpaceDN w:val="0"/>
        <w:adjustRightInd w:val="0"/>
        <w:spacing w:after="0"/>
        <w:jc w:val="both"/>
        <w:rPr>
          <w:rFonts w:ascii="Verdana" w:hAnsi="Verdana" w:cs="Arial"/>
          <w:color w:val="000000"/>
          <w:sz w:val="24"/>
          <w:szCs w:val="24"/>
        </w:rPr>
      </w:pPr>
      <w:r w:rsidRPr="00810E87">
        <w:rPr>
          <w:rFonts w:ascii="Verdana" w:hAnsi="Verdana" w:cs="Spranq eco sans"/>
          <w:b/>
          <w:color w:val="000000"/>
          <w:sz w:val="24"/>
          <w:szCs w:val="24"/>
        </w:rPr>
        <w:t>12.4-</w:t>
      </w:r>
      <w:r w:rsidRPr="00810E87">
        <w:rPr>
          <w:rFonts w:ascii="Verdana" w:hAnsi="Verdana" w:cs="Spranq eco sans"/>
          <w:color w:val="000000"/>
          <w:sz w:val="24"/>
          <w:szCs w:val="24"/>
        </w:rPr>
        <w:t xml:space="preserve"> As sanções previstas, face à gravidade da infração, poderão ser aplicadas cumulativamente, após regular processo administrativo em que se garantirá a observância dos princípios do contraditório e da ampla defesa</w:t>
      </w:r>
      <w:r w:rsidRPr="00810E87">
        <w:rPr>
          <w:rFonts w:ascii="Verdana" w:hAnsi="Verdana" w:cs="Arial"/>
          <w:color w:val="000000"/>
          <w:sz w:val="24"/>
          <w:szCs w:val="24"/>
        </w:rPr>
        <w:t xml:space="preserve">; </w:t>
      </w:r>
    </w:p>
    <w:p w:rsidR="007C4066" w:rsidRDefault="00C54DB6" w:rsidP="00386D38">
      <w:pPr>
        <w:spacing w:after="0"/>
        <w:jc w:val="both"/>
        <w:rPr>
          <w:rFonts w:ascii="Verdana" w:hAnsi="Verdana" w:cs="Spranq eco sans"/>
          <w:color w:val="000000"/>
          <w:sz w:val="24"/>
          <w:szCs w:val="24"/>
        </w:rPr>
      </w:pPr>
      <w:r>
        <w:rPr>
          <w:rFonts w:ascii="Verdana" w:hAnsi="Verdana" w:cs="Arial"/>
          <w:b/>
          <w:color w:val="000000"/>
          <w:sz w:val="24"/>
          <w:szCs w:val="24"/>
        </w:rPr>
        <w:t>a</w:t>
      </w:r>
      <w:r w:rsidR="007C4066" w:rsidRPr="00810E87">
        <w:rPr>
          <w:rFonts w:ascii="Verdana" w:hAnsi="Verdana" w:cs="Arial"/>
          <w:color w:val="000000"/>
          <w:sz w:val="24"/>
          <w:szCs w:val="24"/>
        </w:rPr>
        <w:t>) As sanções previstas, em face da gravidade da infração, poderão ser aplicadas cumulativamente, após regular processo administrativo em que se garantirá a observância dos princípios do contraditório e da ampla defesa</w:t>
      </w:r>
      <w:r w:rsidR="007C4066" w:rsidRPr="00810E87">
        <w:rPr>
          <w:rFonts w:ascii="Verdana" w:hAnsi="Verdana" w:cs="Spranq eco sans"/>
          <w:color w:val="000000"/>
          <w:sz w:val="24"/>
          <w:szCs w:val="24"/>
        </w:rPr>
        <w:t>.</w:t>
      </w:r>
    </w:p>
    <w:p w:rsidR="009002CF" w:rsidRDefault="009002CF" w:rsidP="00386D38">
      <w:pPr>
        <w:spacing w:after="0"/>
        <w:jc w:val="both"/>
        <w:rPr>
          <w:rFonts w:ascii="Verdana" w:hAnsi="Verdana" w:cs="Spranq eco sans"/>
          <w:color w:val="000000"/>
          <w:sz w:val="24"/>
          <w:szCs w:val="24"/>
        </w:rPr>
      </w:pPr>
    </w:p>
    <w:p w:rsidR="009002CF" w:rsidRPr="00810E87" w:rsidRDefault="009002CF" w:rsidP="00386D38">
      <w:pPr>
        <w:spacing w:after="0"/>
        <w:jc w:val="both"/>
        <w:rPr>
          <w:rFonts w:ascii="Verdana" w:hAnsi="Verdana" w:cs="Arial"/>
          <w:b/>
          <w:sz w:val="24"/>
          <w:szCs w:val="24"/>
        </w:rPr>
      </w:pPr>
    </w:p>
    <w:p w:rsidR="007C4066" w:rsidRPr="00810E87" w:rsidRDefault="007C4066" w:rsidP="007C4066">
      <w:pPr>
        <w:spacing w:after="0"/>
        <w:jc w:val="center"/>
        <w:rPr>
          <w:rFonts w:ascii="Verdana" w:hAnsi="Verdana" w:cs="Arial"/>
          <w:b/>
          <w:bCs/>
          <w:sz w:val="12"/>
          <w:szCs w:val="12"/>
        </w:rPr>
      </w:pPr>
    </w:p>
    <w:p w:rsidR="007C4066" w:rsidRPr="00810E87" w:rsidRDefault="007C4066" w:rsidP="007C4066">
      <w:pPr>
        <w:spacing w:after="0"/>
        <w:jc w:val="center"/>
        <w:rPr>
          <w:rFonts w:ascii="Verdana" w:hAnsi="Verdana" w:cs="Arial"/>
          <w:b/>
          <w:sz w:val="24"/>
          <w:szCs w:val="24"/>
        </w:rPr>
      </w:pPr>
      <w:r w:rsidRPr="00810E87">
        <w:rPr>
          <w:rFonts w:ascii="Verdana" w:hAnsi="Verdana" w:cs="Arial"/>
          <w:b/>
          <w:bCs/>
          <w:sz w:val="24"/>
          <w:szCs w:val="24"/>
        </w:rPr>
        <w:lastRenderedPageBreak/>
        <w:t xml:space="preserve">CLÁUSULA DÉCIMA </w:t>
      </w:r>
      <w:r w:rsidR="00C54DB6">
        <w:rPr>
          <w:rFonts w:ascii="Verdana" w:hAnsi="Verdana" w:cs="Arial"/>
          <w:b/>
          <w:bCs/>
          <w:sz w:val="24"/>
          <w:szCs w:val="24"/>
        </w:rPr>
        <w:t>TERCEIRA</w:t>
      </w:r>
      <w:r w:rsidRPr="00810E87">
        <w:rPr>
          <w:rFonts w:ascii="Verdana" w:hAnsi="Verdana" w:cs="Arial"/>
          <w:b/>
          <w:sz w:val="24"/>
          <w:szCs w:val="24"/>
        </w:rPr>
        <w:t>- Dos Casos Omissos.</w:t>
      </w:r>
    </w:p>
    <w:p w:rsidR="007C4066" w:rsidRPr="00810E87" w:rsidRDefault="007C4066" w:rsidP="007C4066">
      <w:pPr>
        <w:spacing w:after="0"/>
        <w:jc w:val="both"/>
        <w:rPr>
          <w:rFonts w:ascii="Verdana" w:hAnsi="Verdana" w:cs="Arial"/>
          <w:b/>
          <w:sz w:val="12"/>
          <w:szCs w:val="12"/>
        </w:rPr>
      </w:pPr>
    </w:p>
    <w:p w:rsidR="007C4066" w:rsidRPr="00810E87" w:rsidRDefault="00C54DB6" w:rsidP="007C4066">
      <w:pPr>
        <w:spacing w:after="0"/>
        <w:jc w:val="both"/>
        <w:rPr>
          <w:rFonts w:ascii="Verdana" w:hAnsi="Verdana" w:cs="Arial"/>
          <w:b/>
          <w:sz w:val="24"/>
          <w:szCs w:val="24"/>
        </w:rPr>
      </w:pPr>
      <w:r>
        <w:rPr>
          <w:rFonts w:ascii="Verdana" w:hAnsi="Verdana" w:cs="Arial"/>
          <w:b/>
          <w:sz w:val="24"/>
          <w:szCs w:val="24"/>
        </w:rPr>
        <w:t>13</w:t>
      </w:r>
      <w:r w:rsidR="007C4066" w:rsidRPr="00810E87">
        <w:rPr>
          <w:rFonts w:ascii="Verdana" w:hAnsi="Verdana" w:cs="Arial"/>
          <w:b/>
          <w:sz w:val="24"/>
          <w:szCs w:val="24"/>
        </w:rPr>
        <w:t>.1-</w:t>
      </w:r>
      <w:r w:rsidR="007C4066" w:rsidRPr="00810E87">
        <w:rPr>
          <w:rFonts w:ascii="Verdana" w:hAnsi="Verdana" w:cs="Arial"/>
          <w:sz w:val="24"/>
          <w:szCs w:val="24"/>
        </w:rPr>
        <w:t>Os casos omissos como as dúvidas serão resolvidas com base na Lei Federal 8.666/93 e suas alterações, e no Edital de Pregão Presencial n.º. 012/2018, cujas normas ficam incorporadas ao presente instrumento ainda que delas não se faça aqui menção expressa.</w:t>
      </w:r>
    </w:p>
    <w:p w:rsidR="007C4066" w:rsidRPr="00810E87" w:rsidRDefault="007C4066" w:rsidP="007C4066">
      <w:pPr>
        <w:spacing w:after="0"/>
        <w:jc w:val="center"/>
        <w:rPr>
          <w:rFonts w:ascii="Verdana" w:hAnsi="Verdana" w:cs="Arial"/>
          <w:b/>
          <w:bCs/>
          <w:sz w:val="12"/>
          <w:szCs w:val="12"/>
        </w:rPr>
      </w:pPr>
    </w:p>
    <w:p w:rsidR="007C4066" w:rsidRPr="00810E87" w:rsidRDefault="007C4066" w:rsidP="007C4066">
      <w:pPr>
        <w:spacing w:after="0"/>
        <w:jc w:val="center"/>
        <w:rPr>
          <w:rFonts w:ascii="Verdana" w:hAnsi="Verdana" w:cs="Arial"/>
          <w:b/>
          <w:sz w:val="24"/>
          <w:szCs w:val="24"/>
        </w:rPr>
      </w:pPr>
      <w:r w:rsidRPr="00810E87">
        <w:rPr>
          <w:rFonts w:ascii="Verdana" w:hAnsi="Verdana" w:cs="Arial"/>
          <w:b/>
          <w:bCs/>
          <w:sz w:val="24"/>
          <w:szCs w:val="24"/>
        </w:rPr>
        <w:t xml:space="preserve">CLÁUSULA DÉCIMA </w:t>
      </w:r>
      <w:r w:rsidR="00C54DB6">
        <w:rPr>
          <w:rFonts w:ascii="Verdana" w:hAnsi="Verdana" w:cs="Arial"/>
          <w:b/>
          <w:bCs/>
          <w:sz w:val="24"/>
          <w:szCs w:val="24"/>
        </w:rPr>
        <w:t>QUARTA</w:t>
      </w:r>
      <w:r w:rsidRPr="00810E87">
        <w:rPr>
          <w:rFonts w:ascii="Verdana" w:hAnsi="Verdana" w:cs="Arial"/>
          <w:b/>
          <w:bCs/>
          <w:sz w:val="24"/>
          <w:szCs w:val="24"/>
        </w:rPr>
        <w:t>-</w:t>
      </w:r>
      <w:r w:rsidRPr="00810E87">
        <w:rPr>
          <w:rFonts w:ascii="Verdana" w:hAnsi="Verdana" w:cs="Arial"/>
          <w:b/>
          <w:sz w:val="24"/>
          <w:szCs w:val="24"/>
        </w:rPr>
        <w:t xml:space="preserve"> Das Disposições Gerais.</w:t>
      </w:r>
    </w:p>
    <w:p w:rsidR="007C4066" w:rsidRPr="00810E87" w:rsidRDefault="007C4066" w:rsidP="007C4066">
      <w:pPr>
        <w:spacing w:after="0"/>
        <w:jc w:val="both"/>
        <w:rPr>
          <w:rFonts w:ascii="Verdana" w:hAnsi="Verdana" w:cs="Arial"/>
          <w:b/>
          <w:sz w:val="6"/>
          <w:szCs w:val="6"/>
        </w:rPr>
      </w:pPr>
    </w:p>
    <w:p w:rsidR="007C4066" w:rsidRDefault="00C54DB6" w:rsidP="007C4066">
      <w:pPr>
        <w:spacing w:after="0"/>
        <w:jc w:val="both"/>
        <w:rPr>
          <w:rFonts w:ascii="Verdana" w:hAnsi="Verdana" w:cs="Arial"/>
          <w:b/>
          <w:sz w:val="24"/>
          <w:szCs w:val="24"/>
        </w:rPr>
      </w:pPr>
      <w:r>
        <w:rPr>
          <w:rFonts w:ascii="Verdana" w:hAnsi="Verdana" w:cs="Arial"/>
          <w:b/>
          <w:sz w:val="24"/>
          <w:szCs w:val="24"/>
        </w:rPr>
        <w:t>14</w:t>
      </w:r>
      <w:r w:rsidR="007C4066" w:rsidRPr="00810E87">
        <w:rPr>
          <w:rFonts w:ascii="Verdana" w:hAnsi="Verdana" w:cs="Arial"/>
          <w:b/>
          <w:sz w:val="24"/>
          <w:szCs w:val="24"/>
        </w:rPr>
        <w:t>.1-</w:t>
      </w:r>
      <w:r w:rsidR="007C4066" w:rsidRPr="00810E87">
        <w:rPr>
          <w:rFonts w:ascii="Verdana" w:hAnsi="Verdana" w:cs="Arial"/>
          <w:sz w:val="24"/>
          <w:szCs w:val="24"/>
        </w:rPr>
        <w:t xml:space="preserve">A </w:t>
      </w:r>
      <w:r w:rsidR="007C4066" w:rsidRPr="00810E87">
        <w:rPr>
          <w:rFonts w:ascii="Verdana" w:hAnsi="Verdana" w:cs="Arial"/>
          <w:b/>
          <w:sz w:val="24"/>
          <w:szCs w:val="24"/>
        </w:rPr>
        <w:t>CONTRATADA</w:t>
      </w:r>
      <w:r w:rsidR="007C4066" w:rsidRPr="00810E87">
        <w:rPr>
          <w:rFonts w:ascii="Verdana" w:hAnsi="Verdana" w:cs="Arial"/>
          <w:sz w:val="24"/>
          <w:szCs w:val="24"/>
        </w:rPr>
        <w:t xml:space="preserve"> se compromete em apresentar, sempre que solicitada, documentos fiscais que comprovem a regularidade com os Tributos Federais, Estaduais e Municipais, bem como com os Encargos Sociais, gerados em função da execução do objeto do presente </w:t>
      </w:r>
      <w:r w:rsidR="007C4066" w:rsidRPr="00810E87">
        <w:rPr>
          <w:rFonts w:ascii="Verdana" w:hAnsi="Verdana" w:cs="Arial"/>
          <w:b/>
          <w:sz w:val="24"/>
          <w:szCs w:val="24"/>
        </w:rPr>
        <w:t>CONTRATO.</w:t>
      </w:r>
    </w:p>
    <w:p w:rsidR="007C4066" w:rsidRPr="00810E87" w:rsidRDefault="007C4066" w:rsidP="007C4066">
      <w:pPr>
        <w:spacing w:after="0"/>
        <w:jc w:val="both"/>
        <w:rPr>
          <w:rFonts w:ascii="Verdana" w:hAnsi="Verdana" w:cs="Arial"/>
          <w:b/>
          <w:sz w:val="4"/>
          <w:szCs w:val="4"/>
        </w:rPr>
      </w:pPr>
    </w:p>
    <w:p w:rsidR="007C4066" w:rsidRPr="00810E87" w:rsidRDefault="00C54DB6" w:rsidP="007C4066">
      <w:pPr>
        <w:spacing w:after="0"/>
        <w:jc w:val="both"/>
        <w:rPr>
          <w:rFonts w:ascii="Verdana" w:hAnsi="Verdana" w:cs="Arial"/>
          <w:sz w:val="24"/>
          <w:szCs w:val="24"/>
        </w:rPr>
      </w:pPr>
      <w:r>
        <w:rPr>
          <w:rFonts w:ascii="Verdana" w:hAnsi="Verdana" w:cs="Arial"/>
          <w:b/>
          <w:sz w:val="24"/>
          <w:szCs w:val="24"/>
        </w:rPr>
        <w:t>14</w:t>
      </w:r>
      <w:r w:rsidR="007C4066" w:rsidRPr="00810E87">
        <w:rPr>
          <w:rFonts w:ascii="Verdana" w:hAnsi="Verdana" w:cs="Arial"/>
          <w:b/>
          <w:sz w:val="24"/>
          <w:szCs w:val="24"/>
        </w:rPr>
        <w:t>.2-</w:t>
      </w:r>
      <w:r w:rsidR="007C4066" w:rsidRPr="00810E87">
        <w:rPr>
          <w:rFonts w:ascii="Verdana" w:hAnsi="Verdana" w:cs="Arial"/>
          <w:sz w:val="24"/>
          <w:szCs w:val="24"/>
        </w:rPr>
        <w:t xml:space="preserve">A </w:t>
      </w:r>
      <w:r w:rsidR="007C4066" w:rsidRPr="00810E87">
        <w:rPr>
          <w:rFonts w:ascii="Verdana" w:hAnsi="Verdana" w:cs="Arial"/>
          <w:b/>
          <w:sz w:val="24"/>
          <w:szCs w:val="24"/>
        </w:rPr>
        <w:t>CONTRATADA</w:t>
      </w:r>
      <w:r w:rsidR="007C4066" w:rsidRPr="00810E87">
        <w:rPr>
          <w:rFonts w:ascii="Verdana" w:hAnsi="Verdana" w:cs="Arial"/>
          <w:sz w:val="24"/>
          <w:szCs w:val="24"/>
        </w:rPr>
        <w:t xml:space="preserve"> no ato de celebração do presente </w:t>
      </w:r>
      <w:r w:rsidR="007C4066" w:rsidRPr="00810E87">
        <w:rPr>
          <w:rFonts w:ascii="Verdana" w:hAnsi="Verdana" w:cs="Arial"/>
          <w:b/>
          <w:sz w:val="24"/>
          <w:szCs w:val="24"/>
        </w:rPr>
        <w:t>CONTRATO</w:t>
      </w:r>
      <w:r w:rsidR="007C4066" w:rsidRPr="00810E87">
        <w:rPr>
          <w:rFonts w:ascii="Verdana" w:hAnsi="Verdana" w:cs="Arial"/>
          <w:sz w:val="24"/>
          <w:szCs w:val="24"/>
        </w:rPr>
        <w:t xml:space="preserve">, firma termo de responsabilidade geral e irrestrita pela procedência dos produtos e qualidade durante a execução objeto deste </w:t>
      </w:r>
      <w:r w:rsidR="007C4066" w:rsidRPr="00810E87">
        <w:rPr>
          <w:rFonts w:ascii="Verdana" w:hAnsi="Verdana" w:cs="Arial"/>
          <w:b/>
          <w:sz w:val="24"/>
          <w:szCs w:val="24"/>
        </w:rPr>
        <w:t>CONTRATO</w:t>
      </w:r>
      <w:r w:rsidR="007C4066" w:rsidRPr="00810E87">
        <w:rPr>
          <w:rFonts w:ascii="Verdana" w:hAnsi="Verdana" w:cs="Arial"/>
          <w:sz w:val="24"/>
          <w:szCs w:val="24"/>
        </w:rPr>
        <w:t>.</w:t>
      </w:r>
    </w:p>
    <w:p w:rsidR="007C4066" w:rsidRPr="00810E87" w:rsidRDefault="00C54DB6" w:rsidP="007C4066">
      <w:pPr>
        <w:pStyle w:val="Default"/>
        <w:jc w:val="both"/>
        <w:rPr>
          <w:rFonts w:ascii="Verdana" w:hAnsi="Verdana"/>
        </w:rPr>
      </w:pPr>
      <w:r>
        <w:rPr>
          <w:rFonts w:ascii="Verdana" w:hAnsi="Verdana"/>
          <w:b/>
        </w:rPr>
        <w:t>14</w:t>
      </w:r>
      <w:r w:rsidR="007C4066" w:rsidRPr="00810E87">
        <w:rPr>
          <w:rFonts w:ascii="Verdana" w:hAnsi="Verdana"/>
          <w:b/>
        </w:rPr>
        <w:t>.3</w:t>
      </w:r>
      <w:r w:rsidR="007C4066" w:rsidRPr="00810E87">
        <w:rPr>
          <w:rFonts w:ascii="Verdana" w:hAnsi="Verdana"/>
        </w:rPr>
        <w:t xml:space="preserve">-O objeto do presente </w:t>
      </w:r>
      <w:r w:rsidR="007C4066" w:rsidRPr="00810E87">
        <w:rPr>
          <w:rFonts w:ascii="Verdana" w:hAnsi="Verdana"/>
          <w:b/>
        </w:rPr>
        <w:t>CONTRATO</w:t>
      </w:r>
      <w:r w:rsidR="007C4066" w:rsidRPr="00810E87">
        <w:rPr>
          <w:rFonts w:ascii="Verdana" w:hAnsi="Verdana"/>
        </w:rPr>
        <w:t xml:space="preserve"> poderá sofrer acréscimos ou supressões em confor</w:t>
      </w:r>
      <w:r w:rsidR="00386D38">
        <w:rPr>
          <w:rFonts w:ascii="Verdana" w:hAnsi="Verdana"/>
        </w:rPr>
        <w:t>midade com o estabelecido nos §</w:t>
      </w:r>
      <w:r w:rsidR="007C4066" w:rsidRPr="00810E87">
        <w:rPr>
          <w:rFonts w:ascii="Verdana" w:hAnsi="Verdana"/>
        </w:rPr>
        <w:t xml:space="preserve"> 1º e 2º do art. 65 da Lei 8.666/93.</w:t>
      </w:r>
    </w:p>
    <w:p w:rsidR="007C4066" w:rsidRPr="00810E87" w:rsidRDefault="007C4066" w:rsidP="007C4066">
      <w:pPr>
        <w:pStyle w:val="Default"/>
        <w:jc w:val="both"/>
        <w:rPr>
          <w:rFonts w:ascii="Verdana" w:hAnsi="Verdana"/>
          <w:b/>
          <w:bCs/>
          <w:sz w:val="12"/>
          <w:szCs w:val="12"/>
        </w:rPr>
      </w:pPr>
    </w:p>
    <w:p w:rsidR="007C4066" w:rsidRPr="00810E87" w:rsidRDefault="007C4066" w:rsidP="007C4066">
      <w:pPr>
        <w:pStyle w:val="Default"/>
        <w:jc w:val="center"/>
        <w:rPr>
          <w:rFonts w:ascii="Verdana" w:hAnsi="Verdana"/>
          <w:b/>
          <w:bCs/>
        </w:rPr>
      </w:pPr>
      <w:r w:rsidRPr="00810E87">
        <w:rPr>
          <w:rFonts w:ascii="Verdana" w:hAnsi="Verdana"/>
          <w:b/>
          <w:bCs/>
        </w:rPr>
        <w:t xml:space="preserve">CLÁUSULA DÉCIMA </w:t>
      </w:r>
      <w:r w:rsidR="00C54DB6">
        <w:rPr>
          <w:rFonts w:ascii="Verdana" w:hAnsi="Verdana"/>
          <w:b/>
          <w:bCs/>
        </w:rPr>
        <w:t>QUINTA</w:t>
      </w:r>
      <w:r w:rsidRPr="00810E87">
        <w:rPr>
          <w:rFonts w:ascii="Verdana" w:hAnsi="Verdana"/>
          <w:b/>
          <w:bCs/>
        </w:rPr>
        <w:t>- Do Foro.</w:t>
      </w:r>
    </w:p>
    <w:p w:rsidR="007C4066" w:rsidRPr="00810E87" w:rsidRDefault="007C4066" w:rsidP="007C4066">
      <w:pPr>
        <w:pStyle w:val="Default"/>
        <w:jc w:val="both"/>
        <w:rPr>
          <w:rFonts w:ascii="Verdana" w:hAnsi="Verdana"/>
          <w:b/>
          <w:bCs/>
          <w:sz w:val="12"/>
          <w:szCs w:val="12"/>
        </w:rPr>
      </w:pPr>
    </w:p>
    <w:p w:rsidR="007C4066" w:rsidRPr="00810E87" w:rsidRDefault="00C54DB6" w:rsidP="007C4066">
      <w:pPr>
        <w:pStyle w:val="Default"/>
        <w:jc w:val="both"/>
        <w:rPr>
          <w:rFonts w:ascii="Verdana" w:hAnsi="Verdana"/>
        </w:rPr>
      </w:pPr>
      <w:r>
        <w:rPr>
          <w:rFonts w:ascii="Verdana" w:hAnsi="Verdana"/>
          <w:b/>
        </w:rPr>
        <w:t>15</w:t>
      </w:r>
      <w:r w:rsidR="007C4066" w:rsidRPr="00810E87">
        <w:rPr>
          <w:rFonts w:ascii="Verdana" w:hAnsi="Verdana"/>
          <w:b/>
        </w:rPr>
        <w:t>.1</w:t>
      </w:r>
      <w:r w:rsidR="007C4066" w:rsidRPr="00810E87">
        <w:rPr>
          <w:rFonts w:ascii="Verdana" w:hAnsi="Verdana"/>
        </w:rPr>
        <w:t>-As partes elegem o foro da Comarca de Arinos, Minas, Estado de Minas Gerais, para dirimir eventuais conflitos de interesses decorrentes do presente Contrato, valendo esta cláusula como renúncia expressa a qualquer outro foro, por mais privilegiado que seja ou venha a ser.</w:t>
      </w:r>
    </w:p>
    <w:p w:rsidR="007C4066" w:rsidRPr="00810E87" w:rsidRDefault="007C4066" w:rsidP="007C4066">
      <w:pPr>
        <w:pStyle w:val="Default"/>
        <w:jc w:val="both"/>
        <w:rPr>
          <w:rFonts w:ascii="Verdana" w:hAnsi="Verdana"/>
          <w:sz w:val="12"/>
          <w:szCs w:val="12"/>
        </w:rPr>
      </w:pPr>
    </w:p>
    <w:p w:rsidR="007C4066" w:rsidRPr="00810E87" w:rsidRDefault="007C4066" w:rsidP="007C4066">
      <w:pPr>
        <w:pStyle w:val="Default"/>
        <w:jc w:val="both"/>
        <w:rPr>
          <w:rFonts w:ascii="Verdana" w:hAnsi="Verdana"/>
        </w:rPr>
      </w:pPr>
      <w:r w:rsidRPr="00810E87">
        <w:rPr>
          <w:rFonts w:ascii="Verdana" w:hAnsi="Verdana"/>
        </w:rPr>
        <w:t xml:space="preserve">E, por estarem de inteiro e comum acordo, as partes assinam o presente Contrato em 02 (duas) vias de igual teor e forma, juntamente com 02 (duas) testemunhas.  </w:t>
      </w:r>
    </w:p>
    <w:p w:rsidR="007C4066" w:rsidRDefault="007C4066" w:rsidP="00BF276C">
      <w:pPr>
        <w:jc w:val="right"/>
        <w:rPr>
          <w:rFonts w:ascii="Verdana" w:hAnsi="Verdana" w:cs="Arial"/>
          <w:sz w:val="24"/>
          <w:szCs w:val="24"/>
        </w:rPr>
      </w:pPr>
      <w:r w:rsidRPr="00810E87">
        <w:rPr>
          <w:rFonts w:ascii="Verdana" w:hAnsi="Verdana" w:cs="Arial"/>
          <w:sz w:val="24"/>
          <w:szCs w:val="24"/>
        </w:rPr>
        <w:t xml:space="preserve">Arinos-MG </w:t>
      </w:r>
      <w:r w:rsidR="00BF276C">
        <w:rPr>
          <w:rFonts w:ascii="Verdana" w:hAnsi="Verdana" w:cs="Arial"/>
          <w:sz w:val="24"/>
          <w:szCs w:val="24"/>
        </w:rPr>
        <w:t>19</w:t>
      </w:r>
      <w:r w:rsidRPr="00810E87">
        <w:rPr>
          <w:rFonts w:ascii="Verdana" w:hAnsi="Verdana" w:cs="Arial"/>
          <w:sz w:val="24"/>
          <w:szCs w:val="24"/>
        </w:rPr>
        <w:t xml:space="preserve"> de</w:t>
      </w:r>
      <w:r w:rsidR="00BF276C">
        <w:rPr>
          <w:rFonts w:ascii="Verdana" w:hAnsi="Verdana" w:cs="Arial"/>
          <w:sz w:val="24"/>
          <w:szCs w:val="24"/>
        </w:rPr>
        <w:t xml:space="preserve"> abril</w:t>
      </w:r>
      <w:r w:rsidRPr="00810E87">
        <w:rPr>
          <w:rFonts w:ascii="Verdana" w:hAnsi="Verdana" w:cs="Arial"/>
          <w:sz w:val="24"/>
          <w:szCs w:val="24"/>
        </w:rPr>
        <w:t xml:space="preserve"> de 2018.</w:t>
      </w:r>
    </w:p>
    <w:p w:rsidR="007C4066" w:rsidRPr="00810E87" w:rsidRDefault="007C4066" w:rsidP="007C4066">
      <w:pPr>
        <w:spacing w:after="0"/>
        <w:jc w:val="center"/>
        <w:rPr>
          <w:rFonts w:ascii="Verdana" w:hAnsi="Verdana" w:cs="Arial"/>
          <w:b/>
          <w:sz w:val="24"/>
          <w:szCs w:val="24"/>
        </w:rPr>
      </w:pPr>
      <w:r w:rsidRPr="00810E87">
        <w:rPr>
          <w:rFonts w:ascii="Verdana" w:hAnsi="Verdana" w:cs="Arial"/>
          <w:b/>
          <w:sz w:val="24"/>
          <w:szCs w:val="24"/>
        </w:rPr>
        <w:t>Prefeitura Municipal de Arinos-MG</w:t>
      </w:r>
    </w:p>
    <w:p w:rsidR="007C4066" w:rsidRPr="00810E87" w:rsidRDefault="007C4066" w:rsidP="007C4066">
      <w:pPr>
        <w:spacing w:after="0"/>
        <w:jc w:val="center"/>
        <w:rPr>
          <w:rFonts w:ascii="Verdana" w:hAnsi="Verdana" w:cs="Arial"/>
          <w:b/>
          <w:sz w:val="24"/>
          <w:szCs w:val="24"/>
        </w:rPr>
      </w:pPr>
      <w:r w:rsidRPr="00810E87">
        <w:rPr>
          <w:rFonts w:ascii="Verdana" w:hAnsi="Verdana" w:cs="Arial"/>
          <w:b/>
          <w:sz w:val="24"/>
          <w:szCs w:val="24"/>
        </w:rPr>
        <w:t xml:space="preserve">Carlos Alberto </w:t>
      </w:r>
      <w:proofErr w:type="spellStart"/>
      <w:r w:rsidRPr="00810E87">
        <w:rPr>
          <w:rFonts w:ascii="Verdana" w:hAnsi="Verdana" w:cs="Arial"/>
          <w:b/>
          <w:sz w:val="24"/>
          <w:szCs w:val="24"/>
        </w:rPr>
        <w:t>Recch</w:t>
      </w:r>
      <w:proofErr w:type="spellEnd"/>
      <w:r w:rsidRPr="00810E87">
        <w:rPr>
          <w:rFonts w:ascii="Verdana" w:hAnsi="Verdana" w:cs="Arial"/>
          <w:b/>
          <w:sz w:val="24"/>
          <w:szCs w:val="24"/>
        </w:rPr>
        <w:t xml:space="preserve"> Filho-Prefeito Municipal</w:t>
      </w:r>
    </w:p>
    <w:p w:rsidR="007C4066" w:rsidRDefault="007C4066" w:rsidP="007C4066">
      <w:pPr>
        <w:spacing w:after="0"/>
        <w:jc w:val="center"/>
        <w:rPr>
          <w:rFonts w:ascii="Verdana" w:hAnsi="Verdana" w:cs="Arial"/>
          <w:b/>
          <w:sz w:val="24"/>
          <w:szCs w:val="24"/>
        </w:rPr>
      </w:pPr>
      <w:r w:rsidRPr="00810E87">
        <w:rPr>
          <w:rFonts w:ascii="Verdana" w:hAnsi="Verdana" w:cs="Arial"/>
          <w:b/>
          <w:sz w:val="24"/>
          <w:szCs w:val="24"/>
        </w:rPr>
        <w:t>CONTRATANTE</w:t>
      </w:r>
    </w:p>
    <w:p w:rsidR="00BF276C" w:rsidRDefault="00BF276C" w:rsidP="007C4066">
      <w:pPr>
        <w:spacing w:after="0"/>
        <w:jc w:val="center"/>
        <w:rPr>
          <w:rFonts w:ascii="Verdana" w:hAnsi="Verdana" w:cs="Arial"/>
          <w:b/>
          <w:sz w:val="24"/>
          <w:szCs w:val="24"/>
        </w:rPr>
      </w:pPr>
    </w:p>
    <w:p w:rsidR="00BF276C" w:rsidRDefault="00BF276C" w:rsidP="00BF276C">
      <w:pPr>
        <w:spacing w:after="0" w:line="240" w:lineRule="auto"/>
        <w:jc w:val="center"/>
      </w:pPr>
      <w:r w:rsidRPr="004715C9">
        <w:rPr>
          <w:rFonts w:ascii="Verdana" w:hAnsi="Verdana" w:cs="Arial"/>
          <w:b/>
          <w:szCs w:val="24"/>
        </w:rPr>
        <w:t>ACÁCIA COMÉRCIO DE MEDICAMENTOS LTDA</w:t>
      </w:r>
    </w:p>
    <w:p w:rsidR="00BF276C" w:rsidRPr="00BF276C" w:rsidRDefault="00BF276C" w:rsidP="00BF276C">
      <w:pPr>
        <w:spacing w:after="0" w:line="240" w:lineRule="auto"/>
        <w:jc w:val="center"/>
        <w:rPr>
          <w:b/>
        </w:rPr>
      </w:pPr>
      <w:r w:rsidRPr="00BF276C">
        <w:rPr>
          <w:rFonts w:ascii="Verdana" w:hAnsi="Verdana" w:cs="Arial"/>
          <w:b/>
          <w:sz w:val="24"/>
          <w:szCs w:val="24"/>
        </w:rPr>
        <w:t>CNPJ</w:t>
      </w:r>
      <w:r w:rsidRPr="00BF276C">
        <w:rPr>
          <w:b/>
        </w:rPr>
        <w:t xml:space="preserve">: </w:t>
      </w:r>
      <w:r w:rsidRPr="00BF276C">
        <w:rPr>
          <w:rFonts w:ascii="Verdana" w:hAnsi="Verdana" w:cs="Arial"/>
          <w:b/>
          <w:sz w:val="24"/>
          <w:szCs w:val="24"/>
        </w:rPr>
        <w:t>03.945.035/0001-91</w:t>
      </w:r>
    </w:p>
    <w:p w:rsidR="00BF276C" w:rsidRPr="00BF276C" w:rsidRDefault="00BF276C" w:rsidP="00BF276C">
      <w:pPr>
        <w:spacing w:after="0" w:line="240" w:lineRule="auto"/>
        <w:jc w:val="center"/>
        <w:rPr>
          <w:b/>
        </w:rPr>
      </w:pPr>
      <w:r w:rsidRPr="00BF276C">
        <w:rPr>
          <w:rFonts w:ascii="Verdana" w:hAnsi="Verdana" w:cs="Arial"/>
          <w:b/>
          <w:sz w:val="24"/>
          <w:szCs w:val="24"/>
        </w:rPr>
        <w:t>Jose Maria Nogueira</w:t>
      </w:r>
    </w:p>
    <w:p w:rsidR="00BF276C" w:rsidRPr="00BF276C" w:rsidRDefault="00BF276C" w:rsidP="00BF276C">
      <w:pPr>
        <w:spacing w:after="0" w:line="240" w:lineRule="auto"/>
        <w:jc w:val="center"/>
        <w:rPr>
          <w:b/>
        </w:rPr>
      </w:pPr>
      <w:r w:rsidRPr="00BF276C">
        <w:rPr>
          <w:rFonts w:ascii="Verdana" w:hAnsi="Verdana" w:cs="Arial"/>
          <w:b/>
          <w:sz w:val="24"/>
          <w:szCs w:val="24"/>
        </w:rPr>
        <w:t>CPF</w:t>
      </w:r>
      <w:r w:rsidRPr="00BF276C">
        <w:rPr>
          <w:b/>
        </w:rPr>
        <w:t xml:space="preserve">: </w:t>
      </w:r>
      <w:r w:rsidRPr="00BF276C">
        <w:rPr>
          <w:rFonts w:ascii="Verdana" w:hAnsi="Verdana" w:cs="Arial"/>
          <w:b/>
          <w:sz w:val="24"/>
          <w:szCs w:val="24"/>
        </w:rPr>
        <w:t>171.445.586-68</w:t>
      </w:r>
    </w:p>
    <w:p w:rsidR="007C4066" w:rsidRPr="00810E87" w:rsidRDefault="007C4066" w:rsidP="00BF276C">
      <w:pPr>
        <w:pStyle w:val="Ttulo2"/>
        <w:spacing w:before="0" w:after="0" w:line="240" w:lineRule="auto"/>
        <w:jc w:val="center"/>
        <w:rPr>
          <w:rFonts w:ascii="Verdana" w:hAnsi="Verdana" w:cs="Arial"/>
          <w:i w:val="0"/>
          <w:sz w:val="24"/>
          <w:szCs w:val="24"/>
        </w:rPr>
      </w:pPr>
      <w:r w:rsidRPr="00810E87">
        <w:rPr>
          <w:rFonts w:ascii="Verdana" w:hAnsi="Verdana" w:cs="Arial"/>
          <w:i w:val="0"/>
          <w:sz w:val="24"/>
          <w:szCs w:val="24"/>
        </w:rPr>
        <w:t>CONTRATADA</w:t>
      </w:r>
    </w:p>
    <w:p w:rsidR="007C4066" w:rsidRPr="00810E87" w:rsidRDefault="007C4066" w:rsidP="00BF276C">
      <w:pPr>
        <w:spacing w:after="0" w:line="240" w:lineRule="auto"/>
        <w:jc w:val="center"/>
        <w:rPr>
          <w:rFonts w:ascii="Verdana" w:hAnsi="Verdana" w:cs="Arial"/>
          <w:b/>
          <w:sz w:val="24"/>
          <w:szCs w:val="24"/>
        </w:rPr>
      </w:pPr>
    </w:p>
    <w:p w:rsidR="007C4066" w:rsidRPr="00810E87" w:rsidRDefault="007C4066" w:rsidP="007C4066">
      <w:pPr>
        <w:spacing w:after="0"/>
        <w:rPr>
          <w:rFonts w:ascii="Verdana" w:hAnsi="Verdana" w:cs="Arial"/>
          <w:b/>
          <w:sz w:val="24"/>
          <w:szCs w:val="24"/>
        </w:rPr>
      </w:pPr>
      <w:r w:rsidRPr="00810E87">
        <w:rPr>
          <w:rFonts w:ascii="Verdana" w:hAnsi="Verdana" w:cs="Arial"/>
          <w:b/>
          <w:sz w:val="24"/>
          <w:szCs w:val="24"/>
        </w:rPr>
        <w:t>TESTEMUNHAS:</w:t>
      </w:r>
    </w:p>
    <w:p w:rsidR="007C4066" w:rsidRPr="00810E87" w:rsidRDefault="007C4066" w:rsidP="007C4066">
      <w:pPr>
        <w:spacing w:after="0"/>
        <w:rPr>
          <w:rFonts w:ascii="Verdana" w:hAnsi="Verdana" w:cs="Arial"/>
          <w:sz w:val="24"/>
          <w:szCs w:val="24"/>
        </w:rPr>
      </w:pPr>
      <w:r w:rsidRPr="00810E87">
        <w:rPr>
          <w:rFonts w:ascii="Verdana" w:hAnsi="Verdana" w:cs="Arial"/>
          <w:sz w:val="24"/>
          <w:szCs w:val="24"/>
        </w:rPr>
        <w:t>_____________________________/_______________________</w:t>
      </w:r>
    </w:p>
    <w:p w:rsidR="007C4066" w:rsidRPr="00810E87" w:rsidRDefault="007C4066" w:rsidP="007C4066">
      <w:pPr>
        <w:spacing w:after="0"/>
        <w:rPr>
          <w:rFonts w:ascii="Verdana" w:hAnsi="Verdana" w:cs="Arial"/>
          <w:sz w:val="24"/>
          <w:szCs w:val="24"/>
        </w:rPr>
      </w:pPr>
      <w:r w:rsidRPr="00810E87">
        <w:rPr>
          <w:rFonts w:ascii="Verdana" w:hAnsi="Verdana" w:cs="Arial"/>
          <w:sz w:val="24"/>
          <w:szCs w:val="24"/>
        </w:rPr>
        <w:t xml:space="preserve">Nome: </w:t>
      </w:r>
      <w:r w:rsidRPr="00810E87">
        <w:rPr>
          <w:rFonts w:ascii="Verdana" w:hAnsi="Verdana" w:cs="Arial"/>
          <w:sz w:val="24"/>
          <w:szCs w:val="24"/>
        </w:rPr>
        <w:tab/>
      </w:r>
      <w:r w:rsidRPr="00810E87">
        <w:rPr>
          <w:rFonts w:ascii="Verdana" w:hAnsi="Verdana" w:cs="Arial"/>
          <w:sz w:val="24"/>
          <w:szCs w:val="24"/>
        </w:rPr>
        <w:tab/>
      </w:r>
      <w:r w:rsidRPr="00810E87">
        <w:rPr>
          <w:rFonts w:ascii="Verdana" w:hAnsi="Verdana" w:cs="Arial"/>
          <w:sz w:val="24"/>
          <w:szCs w:val="24"/>
        </w:rPr>
        <w:tab/>
      </w:r>
      <w:r w:rsidRPr="00810E87">
        <w:rPr>
          <w:rFonts w:ascii="Verdana" w:hAnsi="Verdana" w:cs="Arial"/>
          <w:sz w:val="24"/>
          <w:szCs w:val="24"/>
        </w:rPr>
        <w:tab/>
        <w:t xml:space="preserve">           Nome:</w:t>
      </w:r>
    </w:p>
    <w:p w:rsidR="00FA0325" w:rsidRPr="009002CF" w:rsidRDefault="007C4066" w:rsidP="009002CF">
      <w:pPr>
        <w:spacing w:after="0"/>
        <w:rPr>
          <w:rFonts w:ascii="Verdana" w:hAnsi="Verdana"/>
          <w:sz w:val="24"/>
          <w:szCs w:val="24"/>
        </w:rPr>
      </w:pPr>
      <w:r w:rsidRPr="00810E87">
        <w:rPr>
          <w:rFonts w:ascii="Verdana" w:hAnsi="Verdana" w:cs="Arial"/>
          <w:sz w:val="24"/>
          <w:szCs w:val="24"/>
        </w:rPr>
        <w:t>RG:</w:t>
      </w:r>
      <w:r w:rsidRPr="00810E87">
        <w:rPr>
          <w:rFonts w:ascii="Verdana" w:hAnsi="Verdana" w:cs="Arial"/>
          <w:sz w:val="24"/>
          <w:szCs w:val="24"/>
        </w:rPr>
        <w:tab/>
      </w:r>
      <w:r w:rsidRPr="00810E87">
        <w:rPr>
          <w:rFonts w:ascii="Verdana" w:hAnsi="Verdana" w:cs="Arial"/>
          <w:sz w:val="24"/>
          <w:szCs w:val="24"/>
        </w:rPr>
        <w:tab/>
      </w:r>
      <w:r w:rsidRPr="00810E87">
        <w:rPr>
          <w:rFonts w:ascii="Verdana" w:hAnsi="Verdana" w:cs="Arial"/>
          <w:sz w:val="24"/>
          <w:szCs w:val="24"/>
        </w:rPr>
        <w:tab/>
      </w:r>
      <w:r w:rsidRPr="00810E87">
        <w:rPr>
          <w:rFonts w:ascii="Verdana" w:hAnsi="Verdana" w:cs="Arial"/>
          <w:sz w:val="24"/>
          <w:szCs w:val="24"/>
        </w:rPr>
        <w:tab/>
      </w:r>
      <w:r w:rsidRPr="00810E87">
        <w:rPr>
          <w:rFonts w:ascii="Verdana" w:hAnsi="Verdana" w:cs="Arial"/>
          <w:sz w:val="24"/>
          <w:szCs w:val="24"/>
        </w:rPr>
        <w:tab/>
        <w:t xml:space="preserve">           RG:</w:t>
      </w:r>
    </w:p>
    <w:sectPr w:rsidR="00FA0325" w:rsidRPr="009002CF" w:rsidSect="00386D38">
      <w:headerReference w:type="default" r:id="rId8"/>
      <w:pgSz w:w="11906" w:h="16838"/>
      <w:pgMar w:top="1440" w:right="1080" w:bottom="993"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E45FD" w:rsidRDefault="001E45FD">
      <w:pPr>
        <w:spacing w:after="0" w:line="240" w:lineRule="auto"/>
      </w:pPr>
      <w:r>
        <w:separator/>
      </w:r>
    </w:p>
  </w:endnote>
  <w:endnote w:type="continuationSeparator" w:id="0">
    <w:p w:rsidR="001E45FD" w:rsidRDefault="001E45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Spranqecosans">
    <w:panose1 w:val="00000000000000000000"/>
    <w:charset w:val="00"/>
    <w:family w:val="auto"/>
    <w:notTrueType/>
    <w:pitch w:val="default"/>
    <w:sig w:usb0="00000003" w:usb1="00000000" w:usb2="00000000" w:usb3="00000000" w:csb0="00000001" w:csb1="00000000"/>
  </w:font>
  <w:font w:name="BookmanOldStyle">
    <w:panose1 w:val="00000000000000000000"/>
    <w:charset w:val="00"/>
    <w:family w:val="auto"/>
    <w:notTrueType/>
    <w:pitch w:val="default"/>
    <w:sig w:usb0="00000003" w:usb1="00000000" w:usb2="00000000" w:usb3="00000000" w:csb0="00000001" w:csb1="00000000"/>
  </w:font>
  <w:font w:name="Spranq eco sans">
    <w:altName w:val="Spranqecosans"/>
    <w:panose1 w:val="00000000000000000000"/>
    <w:charset w:val="00"/>
    <w:family w:val="swiss"/>
    <w:notTrueType/>
    <w:pitch w:val="default"/>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E45FD" w:rsidRDefault="001E45FD">
      <w:pPr>
        <w:spacing w:after="0" w:line="240" w:lineRule="auto"/>
      </w:pPr>
      <w:r>
        <w:separator/>
      </w:r>
    </w:p>
  </w:footnote>
  <w:footnote w:type="continuationSeparator" w:id="0">
    <w:p w:rsidR="001E45FD" w:rsidRDefault="001E45F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64B1" w:rsidRPr="00EA5C90" w:rsidRDefault="007C4066" w:rsidP="00DB70D1">
    <w:pPr>
      <w:spacing w:after="0" w:line="240" w:lineRule="auto"/>
      <w:jc w:val="center"/>
      <w:rPr>
        <w:rFonts w:ascii="Times New Roman" w:eastAsia="Times New Roman" w:hAnsi="Times New Roman"/>
        <w:b/>
        <w:bCs/>
        <w:i/>
        <w:sz w:val="24"/>
        <w:szCs w:val="24"/>
      </w:rPr>
    </w:pPr>
    <w:r w:rsidRPr="00EA5C90">
      <w:rPr>
        <w:rFonts w:ascii="Times New Roman" w:hAnsi="Times New Roman"/>
        <w:i/>
        <w:noProof/>
        <w:lang w:eastAsia="pt-BR"/>
      </w:rPr>
      <w:drawing>
        <wp:anchor distT="0" distB="0" distL="114300" distR="114300" simplePos="0" relativeHeight="251661312" behindDoc="1" locked="0" layoutInCell="1" allowOverlap="1" wp14:anchorId="12CE9E8D" wp14:editId="1BA5317C">
          <wp:simplePos x="0" y="0"/>
          <wp:positionH relativeFrom="column">
            <wp:posOffset>5338445</wp:posOffset>
          </wp:positionH>
          <wp:positionV relativeFrom="paragraph">
            <wp:posOffset>-106680</wp:posOffset>
          </wp:positionV>
          <wp:extent cx="1171575" cy="828675"/>
          <wp:effectExtent l="0" t="0" r="9525" b="9525"/>
          <wp:wrapTight wrapText="bothSides">
            <wp:wrapPolygon edited="0">
              <wp:start x="0" y="0"/>
              <wp:lineTo x="0" y="21352"/>
              <wp:lineTo x="21424" y="21352"/>
              <wp:lineTo x="21424" y="0"/>
              <wp:lineTo x="0" y="0"/>
            </wp:wrapPolygon>
          </wp:wrapTight>
          <wp:docPr id="2" name="Imagem 2" descr="C:\Users\PMA\Desktop\LOGOMARCA OFICI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MA\Desktop\LOGOMARCA OFICIAL.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171575" cy="828675"/>
                  </a:xfrm>
                  <a:prstGeom prst="rect">
                    <a:avLst/>
                  </a:prstGeom>
                  <a:noFill/>
                  <a:ln>
                    <a:noFill/>
                  </a:ln>
                </pic:spPr>
              </pic:pic>
            </a:graphicData>
          </a:graphic>
        </wp:anchor>
      </w:drawing>
    </w:r>
    <w:r w:rsidRPr="00EA5C90">
      <w:rPr>
        <w:rFonts w:ascii="Times New Roman" w:hAnsi="Times New Roman"/>
        <w:i/>
        <w:noProof/>
        <w:sz w:val="40"/>
        <w:szCs w:val="40"/>
        <w:lang w:eastAsia="pt-BR"/>
      </w:rPr>
      <w:drawing>
        <wp:anchor distT="0" distB="0" distL="114300" distR="114300" simplePos="0" relativeHeight="251660288" behindDoc="1" locked="0" layoutInCell="1" allowOverlap="1" wp14:anchorId="2B68269C" wp14:editId="559DE9DD">
          <wp:simplePos x="0" y="0"/>
          <wp:positionH relativeFrom="column">
            <wp:posOffset>-86995</wp:posOffset>
          </wp:positionH>
          <wp:positionV relativeFrom="paragraph">
            <wp:posOffset>-71120</wp:posOffset>
          </wp:positionV>
          <wp:extent cx="998220" cy="791845"/>
          <wp:effectExtent l="0" t="0" r="0" b="8255"/>
          <wp:wrapTight wrapText="bothSides">
            <wp:wrapPolygon edited="0">
              <wp:start x="0" y="0"/>
              <wp:lineTo x="0" y="21306"/>
              <wp:lineTo x="21023" y="21306"/>
              <wp:lineTo x="21023" y="0"/>
              <wp:lineTo x="0" y="0"/>
            </wp:wrapPolygon>
          </wp:wrapTight>
          <wp:docPr id="5"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98220" cy="791845"/>
                  </a:xfrm>
                  <a:prstGeom prst="rect">
                    <a:avLst/>
                  </a:prstGeom>
                  <a:noFill/>
                  <a:ln w="9525">
                    <a:noFill/>
                    <a:miter lim="800000"/>
                    <a:headEnd/>
                    <a:tailEnd/>
                  </a:ln>
                </pic:spPr>
              </pic:pic>
            </a:graphicData>
          </a:graphic>
        </wp:anchor>
      </w:drawing>
    </w:r>
    <w:r>
      <w:rPr>
        <w:rFonts w:ascii="Times New Roman" w:eastAsia="Times New Roman" w:hAnsi="Times New Roman"/>
        <w:i/>
        <w:noProof/>
        <w:sz w:val="24"/>
        <w:szCs w:val="24"/>
        <w:lang w:eastAsia="pt-BR"/>
      </w:rPr>
      <mc:AlternateContent>
        <mc:Choice Requires="wps">
          <w:drawing>
            <wp:anchor distT="0" distB="0" distL="114300" distR="114300" simplePos="0" relativeHeight="251659264" behindDoc="0" locked="0" layoutInCell="1" allowOverlap="1" wp14:anchorId="2621B028" wp14:editId="756FC572">
              <wp:simplePos x="0" y="0"/>
              <wp:positionH relativeFrom="column">
                <wp:posOffset>-571500</wp:posOffset>
              </wp:positionH>
              <wp:positionV relativeFrom="paragraph">
                <wp:posOffset>-201295</wp:posOffset>
              </wp:positionV>
              <wp:extent cx="264795" cy="414655"/>
              <wp:effectExtent l="0" t="0" r="0" b="4445"/>
              <wp:wrapNone/>
              <wp:docPr id="1" name="Caixa de texto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 cy="414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F64B1" w:rsidRDefault="001E45FD" w:rsidP="00DB70D1">
                          <w:pPr>
                            <w:ind w:left="-709" w:firstLine="709"/>
                          </w:pP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aixa de texto 1" o:spid="_x0000_s1026" type="#_x0000_t202" style="position:absolute;left:0;text-align:left;margin-left:-45pt;margin-top:-15.85pt;width:20.85pt;height:32.65pt;z-index:25165926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" filled="f" stroked="f">
              <v:textbox style="mso-fit-shape-to-text:t">
                <w:txbxContent>
                  <w:p w:rsidR="003F64B1" w:rsidRDefault="007C4066" w:rsidP="00DB70D1">
                    <w:pPr>
                      <w:ind w:left="-709" w:firstLine="709"/>
                    </w:pPr>
                  </w:p>
                </w:txbxContent>
              </v:textbox>
            </v:shape>
          </w:pict>
        </mc:Fallback>
      </mc:AlternateContent>
    </w:r>
    <w:r w:rsidRPr="00EA5C90">
      <w:rPr>
        <w:rFonts w:ascii="Times New Roman" w:eastAsia="Times New Roman" w:hAnsi="Times New Roman"/>
        <w:b/>
        <w:bCs/>
        <w:i/>
        <w:sz w:val="24"/>
        <w:szCs w:val="24"/>
      </w:rPr>
      <w:t>PREFEITURA MUNICIPAL DE ARINOS</w:t>
    </w:r>
  </w:p>
  <w:p w:rsidR="003F64B1" w:rsidRPr="00EA5C90" w:rsidRDefault="007C4066" w:rsidP="00DB70D1">
    <w:pPr>
      <w:spacing w:after="0" w:line="240" w:lineRule="auto"/>
      <w:jc w:val="center"/>
      <w:rPr>
        <w:rFonts w:ascii="Times New Roman" w:eastAsia="Times New Roman" w:hAnsi="Times New Roman"/>
        <w:b/>
        <w:bCs/>
        <w:i/>
        <w:sz w:val="24"/>
        <w:szCs w:val="24"/>
      </w:rPr>
    </w:pPr>
    <w:r w:rsidRPr="00EA5C90">
      <w:rPr>
        <w:rFonts w:ascii="Times New Roman" w:eastAsia="Times New Roman" w:hAnsi="Times New Roman"/>
        <w:b/>
        <w:bCs/>
        <w:i/>
        <w:sz w:val="24"/>
        <w:szCs w:val="24"/>
      </w:rPr>
      <w:t>RUA FRANCISCO PEREIRA N.º 2.231 – BAIRRO CENTRO</w:t>
    </w:r>
  </w:p>
  <w:p w:rsidR="003F64B1" w:rsidRPr="00EA5C90" w:rsidRDefault="007C4066" w:rsidP="00DB70D1">
    <w:pPr>
      <w:spacing w:after="0" w:line="240" w:lineRule="auto"/>
      <w:jc w:val="center"/>
      <w:rPr>
        <w:rFonts w:ascii="Times New Roman" w:eastAsia="Times New Roman" w:hAnsi="Times New Roman"/>
        <w:b/>
        <w:bCs/>
        <w:i/>
        <w:sz w:val="24"/>
        <w:szCs w:val="24"/>
      </w:rPr>
    </w:pPr>
    <w:r w:rsidRPr="00EA5C90">
      <w:rPr>
        <w:rFonts w:ascii="Times New Roman" w:eastAsia="Times New Roman" w:hAnsi="Times New Roman"/>
        <w:b/>
        <w:bCs/>
        <w:i/>
        <w:sz w:val="24"/>
        <w:szCs w:val="24"/>
      </w:rPr>
      <w:t>ARINOS-MG CEP – 38.680.000.</w:t>
    </w:r>
  </w:p>
  <w:p w:rsidR="003F64B1" w:rsidRPr="00DE0EB6" w:rsidRDefault="001E45FD" w:rsidP="00DB70D1">
    <w:pPr>
      <w:tabs>
        <w:tab w:val="center" w:pos="4252"/>
        <w:tab w:val="right" w:pos="8504"/>
      </w:tabs>
      <w:spacing w:after="0" w:line="240" w:lineRule="auto"/>
      <w:jc w:val="center"/>
      <w:rPr>
        <w:rFonts w:ascii="Times New Roman" w:hAnsi="Times New Roman"/>
        <w:sz w:val="24"/>
        <w:szCs w:val="24"/>
      </w:rPr>
    </w:pPr>
    <w:hyperlink r:id="rId3" w:history="1">
      <w:r w:rsidR="007C4066" w:rsidRPr="00E03ADC">
        <w:rPr>
          <w:rStyle w:val="Hyperlink"/>
          <w:rFonts w:ascii="Times New Roman" w:hAnsi="Times New Roman"/>
          <w:b/>
          <w:bCs/>
          <w:i/>
          <w:iCs/>
          <w:sz w:val="24"/>
          <w:szCs w:val="24"/>
        </w:rPr>
        <w:t>e-mail: licitacao@arinos.mg.gov.br</w:t>
      </w:r>
    </w:hyperlink>
  </w:p>
  <w:p w:rsidR="003F64B1" w:rsidRPr="00DE0EB6" w:rsidRDefault="001E45FD" w:rsidP="00DB70D1">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A265274"/>
    <w:multiLevelType w:val="hybridMultilevel"/>
    <w:tmpl w:val="4ED49C80"/>
    <w:lvl w:ilvl="0" w:tplc="20C45F02">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4066"/>
    <w:rsid w:val="001E45FD"/>
    <w:rsid w:val="0033192D"/>
    <w:rsid w:val="00386D38"/>
    <w:rsid w:val="0065696F"/>
    <w:rsid w:val="007C4066"/>
    <w:rsid w:val="008547EA"/>
    <w:rsid w:val="009002CF"/>
    <w:rsid w:val="00923191"/>
    <w:rsid w:val="00997500"/>
    <w:rsid w:val="00BF276C"/>
    <w:rsid w:val="00C54DB6"/>
    <w:rsid w:val="00D93E8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C4066"/>
    <w:rPr>
      <w:rFonts w:ascii="Calibri" w:eastAsia="Calibri" w:hAnsi="Calibri" w:cs="Times New Roman"/>
    </w:rPr>
  </w:style>
  <w:style w:type="paragraph" w:styleId="Ttulo2">
    <w:name w:val="heading 2"/>
    <w:basedOn w:val="Normal"/>
    <w:next w:val="Normal"/>
    <w:link w:val="Ttulo2Char"/>
    <w:uiPriority w:val="99"/>
    <w:unhideWhenUsed/>
    <w:qFormat/>
    <w:rsid w:val="007C4066"/>
    <w:pPr>
      <w:keepNext/>
      <w:spacing w:before="240" w:after="60"/>
      <w:outlineLvl w:val="1"/>
    </w:pPr>
    <w:rPr>
      <w:rFonts w:ascii="Cambria" w:eastAsia="Times New Roman" w:hAnsi="Cambria"/>
      <w:b/>
      <w:bCs/>
      <w:i/>
      <w:iCs/>
      <w:sz w:val="28"/>
      <w:szCs w:val="28"/>
    </w:rPr>
  </w:style>
  <w:style w:type="paragraph" w:styleId="Ttulo5">
    <w:name w:val="heading 5"/>
    <w:basedOn w:val="Normal"/>
    <w:next w:val="Normal"/>
    <w:link w:val="Ttulo5Char"/>
    <w:qFormat/>
    <w:rsid w:val="007C4066"/>
    <w:pPr>
      <w:spacing w:before="240" w:after="60" w:line="240" w:lineRule="auto"/>
      <w:outlineLvl w:val="4"/>
    </w:pPr>
    <w:rPr>
      <w:rFonts w:ascii="Times New Roman" w:eastAsia="Times New Roman" w:hAnsi="Times New Roman"/>
      <w:b/>
      <w:bCs/>
      <w:i/>
      <w:iCs/>
      <w:sz w:val="26"/>
      <w:szCs w:val="2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2Char">
    <w:name w:val="Título 2 Char"/>
    <w:basedOn w:val="Fontepargpadro"/>
    <w:link w:val="Ttulo2"/>
    <w:uiPriority w:val="99"/>
    <w:rsid w:val="007C4066"/>
    <w:rPr>
      <w:rFonts w:ascii="Cambria" w:eastAsia="Times New Roman" w:hAnsi="Cambria" w:cs="Times New Roman"/>
      <w:b/>
      <w:bCs/>
      <w:i/>
      <w:iCs/>
      <w:sz w:val="28"/>
      <w:szCs w:val="28"/>
    </w:rPr>
  </w:style>
  <w:style w:type="character" w:customStyle="1" w:styleId="Ttulo5Char">
    <w:name w:val="Título 5 Char"/>
    <w:basedOn w:val="Fontepargpadro"/>
    <w:link w:val="Ttulo5"/>
    <w:rsid w:val="007C4066"/>
    <w:rPr>
      <w:rFonts w:ascii="Times New Roman" w:eastAsia="Times New Roman" w:hAnsi="Times New Roman" w:cs="Times New Roman"/>
      <w:b/>
      <w:bCs/>
      <w:i/>
      <w:iCs/>
      <w:sz w:val="26"/>
      <w:szCs w:val="26"/>
    </w:rPr>
  </w:style>
  <w:style w:type="paragraph" w:styleId="Cabealho">
    <w:name w:val="header"/>
    <w:aliases w:val="Cabeçalho1,encabezado,hd,he,Cabeçalho superior"/>
    <w:basedOn w:val="Normal"/>
    <w:link w:val="CabealhoChar"/>
    <w:uiPriority w:val="99"/>
    <w:unhideWhenUsed/>
    <w:rsid w:val="007C4066"/>
    <w:pPr>
      <w:tabs>
        <w:tab w:val="center" w:pos="4252"/>
        <w:tab w:val="right" w:pos="8504"/>
      </w:tabs>
      <w:spacing w:after="0" w:line="240" w:lineRule="auto"/>
    </w:pPr>
  </w:style>
  <w:style w:type="character" w:customStyle="1" w:styleId="CabealhoChar">
    <w:name w:val="Cabeçalho Char"/>
    <w:aliases w:val="Cabeçalho1 Char,encabezado Char,hd Char,he Char,Cabeçalho superior Char"/>
    <w:basedOn w:val="Fontepargpadro"/>
    <w:link w:val="Cabealho"/>
    <w:uiPriority w:val="99"/>
    <w:rsid w:val="007C4066"/>
    <w:rPr>
      <w:rFonts w:ascii="Calibri" w:eastAsia="Calibri" w:hAnsi="Calibri" w:cs="Times New Roman"/>
    </w:rPr>
  </w:style>
  <w:style w:type="character" w:styleId="Hyperlink">
    <w:name w:val="Hyperlink"/>
    <w:basedOn w:val="Fontepargpadro"/>
    <w:uiPriority w:val="99"/>
    <w:unhideWhenUsed/>
    <w:rsid w:val="007C4066"/>
    <w:rPr>
      <w:color w:val="0000FF"/>
      <w:u w:val="single"/>
    </w:rPr>
  </w:style>
  <w:style w:type="paragraph" w:customStyle="1" w:styleId="Default">
    <w:name w:val="Default"/>
    <w:rsid w:val="007C4066"/>
    <w:pPr>
      <w:autoSpaceDE w:val="0"/>
      <w:autoSpaceDN w:val="0"/>
      <w:adjustRightInd w:val="0"/>
      <w:spacing w:after="0" w:line="240" w:lineRule="auto"/>
    </w:pPr>
    <w:rPr>
      <w:rFonts w:ascii="Arial" w:eastAsia="Calibri" w:hAnsi="Arial" w:cs="Arial"/>
      <w:color w:val="000000"/>
      <w:sz w:val="24"/>
      <w:szCs w:val="24"/>
    </w:rPr>
  </w:style>
  <w:style w:type="paragraph" w:styleId="Corpodetexto">
    <w:name w:val="Body Text"/>
    <w:basedOn w:val="Normal"/>
    <w:link w:val="CorpodetextoChar1"/>
    <w:rsid w:val="007C4066"/>
    <w:pPr>
      <w:spacing w:after="0" w:line="240" w:lineRule="auto"/>
      <w:jc w:val="both"/>
    </w:pPr>
    <w:rPr>
      <w:rFonts w:ascii="Times New Roman" w:eastAsia="Times New Roman" w:hAnsi="Times New Roman"/>
      <w:sz w:val="24"/>
      <w:szCs w:val="20"/>
    </w:rPr>
  </w:style>
  <w:style w:type="character" w:customStyle="1" w:styleId="CorpodetextoChar">
    <w:name w:val="Corpo de texto Char"/>
    <w:basedOn w:val="Fontepargpadro"/>
    <w:uiPriority w:val="99"/>
    <w:semiHidden/>
    <w:rsid w:val="007C4066"/>
    <w:rPr>
      <w:rFonts w:ascii="Calibri" w:eastAsia="Calibri" w:hAnsi="Calibri" w:cs="Times New Roman"/>
    </w:rPr>
  </w:style>
  <w:style w:type="character" w:customStyle="1" w:styleId="CorpodetextoChar1">
    <w:name w:val="Corpo de texto Char1"/>
    <w:link w:val="Corpodetexto"/>
    <w:rsid w:val="007C4066"/>
    <w:rPr>
      <w:rFonts w:ascii="Times New Roman" w:eastAsia="Times New Roman" w:hAnsi="Times New Roman" w:cs="Times New Roman"/>
      <w:sz w:val="24"/>
      <w:szCs w:val="20"/>
    </w:rPr>
  </w:style>
  <w:style w:type="paragraph" w:customStyle="1" w:styleId="western">
    <w:name w:val="western"/>
    <w:basedOn w:val="Normal"/>
    <w:rsid w:val="007C4066"/>
    <w:pPr>
      <w:spacing w:before="100" w:beforeAutospacing="1" w:after="119" w:line="240" w:lineRule="auto"/>
    </w:pPr>
    <w:rPr>
      <w:rFonts w:ascii="Times New Roman" w:eastAsia="Times New Roman" w:hAnsi="Times New Roman"/>
      <w:sz w:val="24"/>
      <w:szCs w:val="24"/>
      <w:lang w:eastAsia="pt-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C4066"/>
    <w:rPr>
      <w:rFonts w:ascii="Calibri" w:eastAsia="Calibri" w:hAnsi="Calibri" w:cs="Times New Roman"/>
    </w:rPr>
  </w:style>
  <w:style w:type="paragraph" w:styleId="Ttulo2">
    <w:name w:val="heading 2"/>
    <w:basedOn w:val="Normal"/>
    <w:next w:val="Normal"/>
    <w:link w:val="Ttulo2Char"/>
    <w:uiPriority w:val="99"/>
    <w:unhideWhenUsed/>
    <w:qFormat/>
    <w:rsid w:val="007C4066"/>
    <w:pPr>
      <w:keepNext/>
      <w:spacing w:before="240" w:after="60"/>
      <w:outlineLvl w:val="1"/>
    </w:pPr>
    <w:rPr>
      <w:rFonts w:ascii="Cambria" w:eastAsia="Times New Roman" w:hAnsi="Cambria"/>
      <w:b/>
      <w:bCs/>
      <w:i/>
      <w:iCs/>
      <w:sz w:val="28"/>
      <w:szCs w:val="28"/>
    </w:rPr>
  </w:style>
  <w:style w:type="paragraph" w:styleId="Ttulo5">
    <w:name w:val="heading 5"/>
    <w:basedOn w:val="Normal"/>
    <w:next w:val="Normal"/>
    <w:link w:val="Ttulo5Char"/>
    <w:qFormat/>
    <w:rsid w:val="007C4066"/>
    <w:pPr>
      <w:spacing w:before="240" w:after="60" w:line="240" w:lineRule="auto"/>
      <w:outlineLvl w:val="4"/>
    </w:pPr>
    <w:rPr>
      <w:rFonts w:ascii="Times New Roman" w:eastAsia="Times New Roman" w:hAnsi="Times New Roman"/>
      <w:b/>
      <w:bCs/>
      <w:i/>
      <w:iCs/>
      <w:sz w:val="26"/>
      <w:szCs w:val="2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2Char">
    <w:name w:val="Título 2 Char"/>
    <w:basedOn w:val="Fontepargpadro"/>
    <w:link w:val="Ttulo2"/>
    <w:uiPriority w:val="99"/>
    <w:rsid w:val="007C4066"/>
    <w:rPr>
      <w:rFonts w:ascii="Cambria" w:eastAsia="Times New Roman" w:hAnsi="Cambria" w:cs="Times New Roman"/>
      <w:b/>
      <w:bCs/>
      <w:i/>
      <w:iCs/>
      <w:sz w:val="28"/>
      <w:szCs w:val="28"/>
    </w:rPr>
  </w:style>
  <w:style w:type="character" w:customStyle="1" w:styleId="Ttulo5Char">
    <w:name w:val="Título 5 Char"/>
    <w:basedOn w:val="Fontepargpadro"/>
    <w:link w:val="Ttulo5"/>
    <w:rsid w:val="007C4066"/>
    <w:rPr>
      <w:rFonts w:ascii="Times New Roman" w:eastAsia="Times New Roman" w:hAnsi="Times New Roman" w:cs="Times New Roman"/>
      <w:b/>
      <w:bCs/>
      <w:i/>
      <w:iCs/>
      <w:sz w:val="26"/>
      <w:szCs w:val="26"/>
    </w:rPr>
  </w:style>
  <w:style w:type="paragraph" w:styleId="Cabealho">
    <w:name w:val="header"/>
    <w:aliases w:val="Cabeçalho1,encabezado,hd,he,Cabeçalho superior"/>
    <w:basedOn w:val="Normal"/>
    <w:link w:val="CabealhoChar"/>
    <w:uiPriority w:val="99"/>
    <w:unhideWhenUsed/>
    <w:rsid w:val="007C4066"/>
    <w:pPr>
      <w:tabs>
        <w:tab w:val="center" w:pos="4252"/>
        <w:tab w:val="right" w:pos="8504"/>
      </w:tabs>
      <w:spacing w:after="0" w:line="240" w:lineRule="auto"/>
    </w:pPr>
  </w:style>
  <w:style w:type="character" w:customStyle="1" w:styleId="CabealhoChar">
    <w:name w:val="Cabeçalho Char"/>
    <w:aliases w:val="Cabeçalho1 Char,encabezado Char,hd Char,he Char,Cabeçalho superior Char"/>
    <w:basedOn w:val="Fontepargpadro"/>
    <w:link w:val="Cabealho"/>
    <w:uiPriority w:val="99"/>
    <w:rsid w:val="007C4066"/>
    <w:rPr>
      <w:rFonts w:ascii="Calibri" w:eastAsia="Calibri" w:hAnsi="Calibri" w:cs="Times New Roman"/>
    </w:rPr>
  </w:style>
  <w:style w:type="character" w:styleId="Hyperlink">
    <w:name w:val="Hyperlink"/>
    <w:basedOn w:val="Fontepargpadro"/>
    <w:uiPriority w:val="99"/>
    <w:unhideWhenUsed/>
    <w:rsid w:val="007C4066"/>
    <w:rPr>
      <w:color w:val="0000FF"/>
      <w:u w:val="single"/>
    </w:rPr>
  </w:style>
  <w:style w:type="paragraph" w:customStyle="1" w:styleId="Default">
    <w:name w:val="Default"/>
    <w:rsid w:val="007C4066"/>
    <w:pPr>
      <w:autoSpaceDE w:val="0"/>
      <w:autoSpaceDN w:val="0"/>
      <w:adjustRightInd w:val="0"/>
      <w:spacing w:after="0" w:line="240" w:lineRule="auto"/>
    </w:pPr>
    <w:rPr>
      <w:rFonts w:ascii="Arial" w:eastAsia="Calibri" w:hAnsi="Arial" w:cs="Arial"/>
      <w:color w:val="000000"/>
      <w:sz w:val="24"/>
      <w:szCs w:val="24"/>
    </w:rPr>
  </w:style>
  <w:style w:type="paragraph" w:styleId="Corpodetexto">
    <w:name w:val="Body Text"/>
    <w:basedOn w:val="Normal"/>
    <w:link w:val="CorpodetextoChar1"/>
    <w:rsid w:val="007C4066"/>
    <w:pPr>
      <w:spacing w:after="0" w:line="240" w:lineRule="auto"/>
      <w:jc w:val="both"/>
    </w:pPr>
    <w:rPr>
      <w:rFonts w:ascii="Times New Roman" w:eastAsia="Times New Roman" w:hAnsi="Times New Roman"/>
      <w:sz w:val="24"/>
      <w:szCs w:val="20"/>
    </w:rPr>
  </w:style>
  <w:style w:type="character" w:customStyle="1" w:styleId="CorpodetextoChar">
    <w:name w:val="Corpo de texto Char"/>
    <w:basedOn w:val="Fontepargpadro"/>
    <w:uiPriority w:val="99"/>
    <w:semiHidden/>
    <w:rsid w:val="007C4066"/>
    <w:rPr>
      <w:rFonts w:ascii="Calibri" w:eastAsia="Calibri" w:hAnsi="Calibri" w:cs="Times New Roman"/>
    </w:rPr>
  </w:style>
  <w:style w:type="character" w:customStyle="1" w:styleId="CorpodetextoChar1">
    <w:name w:val="Corpo de texto Char1"/>
    <w:link w:val="Corpodetexto"/>
    <w:rsid w:val="007C4066"/>
    <w:rPr>
      <w:rFonts w:ascii="Times New Roman" w:eastAsia="Times New Roman" w:hAnsi="Times New Roman" w:cs="Times New Roman"/>
      <w:sz w:val="24"/>
      <w:szCs w:val="20"/>
    </w:rPr>
  </w:style>
  <w:style w:type="paragraph" w:customStyle="1" w:styleId="western">
    <w:name w:val="western"/>
    <w:basedOn w:val="Normal"/>
    <w:rsid w:val="007C4066"/>
    <w:pPr>
      <w:spacing w:before="100" w:beforeAutospacing="1" w:after="119" w:line="240" w:lineRule="auto"/>
    </w:pPr>
    <w:rPr>
      <w:rFonts w:ascii="Times New Roman" w:eastAsia="Times New Roman" w:hAnsi="Times New Roman"/>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355797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hyperlink" Target="mailto:e-mail:%20licitacao@arinos.mg.gov.br" TargetMode="External"/><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29</TotalTime>
  <Pages>8</Pages>
  <Words>2725</Words>
  <Characters>14719</Characters>
  <Application>Microsoft Office Word</Application>
  <DocSecurity>0</DocSecurity>
  <Lines>122</Lines>
  <Paragraphs>34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17410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PMA</dc:creator>
  <cp:lastModifiedBy>PMA</cp:lastModifiedBy>
  <cp:revision>5</cp:revision>
  <dcterms:created xsi:type="dcterms:W3CDTF">2018-04-19T17:20:00Z</dcterms:created>
  <dcterms:modified xsi:type="dcterms:W3CDTF">2018-05-02T12:10:00Z</dcterms:modified>
</cp:coreProperties>
</file>